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DD4A2" w14:textId="04B0C664" w:rsidR="00584EE0" w:rsidRPr="002D196B" w:rsidRDefault="00584EE0" w:rsidP="00C01170">
      <w:pPr>
        <w:spacing w:after="120" w:line="360" w:lineRule="auto"/>
        <w:jc w:val="both"/>
        <w:rPr>
          <w:rFonts w:ascii="Times New Roman" w:hAnsi="Times New Roman" w:cs="Times New Roman"/>
          <w:b/>
          <w:bCs/>
          <w:iCs/>
          <w:sz w:val="28"/>
          <w:szCs w:val="28"/>
        </w:rPr>
      </w:pPr>
      <w:r w:rsidRPr="002D196B">
        <w:rPr>
          <w:rFonts w:ascii="Times New Roman" w:hAnsi="Times New Roman" w:cs="Times New Roman"/>
          <w:b/>
          <w:bCs/>
          <w:sz w:val="28"/>
          <w:szCs w:val="28"/>
        </w:rPr>
        <w:t xml:space="preserve">Efecto de </w:t>
      </w:r>
      <w:r w:rsidR="00F9465A" w:rsidRPr="002D196B">
        <w:rPr>
          <w:rFonts w:ascii="Times New Roman" w:hAnsi="Times New Roman" w:cs="Times New Roman"/>
          <w:b/>
          <w:bCs/>
          <w:sz w:val="28"/>
          <w:szCs w:val="28"/>
        </w:rPr>
        <w:t>la altura</w:t>
      </w:r>
      <w:r w:rsidRPr="002D196B">
        <w:rPr>
          <w:rFonts w:ascii="Times New Roman" w:hAnsi="Times New Roman" w:cs="Times New Roman"/>
          <w:b/>
          <w:bCs/>
          <w:sz w:val="28"/>
          <w:szCs w:val="28"/>
        </w:rPr>
        <w:t xml:space="preserve"> del desbotonado en el rendimiento </w:t>
      </w:r>
      <w:r w:rsidR="00F9465A" w:rsidRPr="002D196B">
        <w:rPr>
          <w:rFonts w:ascii="Times New Roman" w:hAnsi="Times New Roman" w:cs="Times New Roman"/>
          <w:b/>
          <w:bCs/>
          <w:sz w:val="28"/>
          <w:szCs w:val="28"/>
        </w:rPr>
        <w:t>del cultivo</w:t>
      </w:r>
      <w:r w:rsidRPr="002D196B">
        <w:rPr>
          <w:rFonts w:ascii="Times New Roman" w:hAnsi="Times New Roman" w:cs="Times New Roman"/>
          <w:b/>
          <w:bCs/>
          <w:sz w:val="28"/>
          <w:szCs w:val="28"/>
        </w:rPr>
        <w:t xml:space="preserve"> de tabaco (</w:t>
      </w:r>
      <w:r w:rsidRPr="002D196B">
        <w:rPr>
          <w:rFonts w:ascii="Times New Roman" w:hAnsi="Times New Roman" w:cs="Times New Roman"/>
          <w:b/>
          <w:bCs/>
          <w:i/>
          <w:sz w:val="28"/>
          <w:szCs w:val="28"/>
        </w:rPr>
        <w:t>Nicotiana tabacum L</w:t>
      </w:r>
      <w:r w:rsidRPr="002D196B">
        <w:rPr>
          <w:rFonts w:ascii="Times New Roman" w:hAnsi="Times New Roman" w:cs="Times New Roman"/>
          <w:b/>
          <w:bCs/>
          <w:iCs/>
          <w:sz w:val="28"/>
          <w:szCs w:val="28"/>
        </w:rPr>
        <w:t>.).</w:t>
      </w:r>
    </w:p>
    <w:p w14:paraId="1CAB87F3" w14:textId="0E2EB6F4" w:rsidR="008A14B9" w:rsidRPr="00C01170" w:rsidRDefault="008A14B9" w:rsidP="00C01170">
      <w:pPr>
        <w:spacing w:after="120" w:line="360" w:lineRule="auto"/>
        <w:jc w:val="both"/>
        <w:rPr>
          <w:rFonts w:ascii="Times New Roman" w:hAnsi="Times New Roman" w:cs="Times New Roman"/>
          <w:b/>
          <w:bCs/>
          <w:sz w:val="24"/>
          <w:szCs w:val="24"/>
        </w:rPr>
      </w:pPr>
      <w:r w:rsidRPr="00C01170">
        <w:rPr>
          <w:rFonts w:ascii="Times New Roman" w:hAnsi="Times New Roman" w:cs="Times New Roman"/>
          <w:b/>
          <w:bCs/>
          <w:sz w:val="24"/>
          <w:szCs w:val="24"/>
        </w:rPr>
        <w:t xml:space="preserve">Effect of </w:t>
      </w:r>
      <w:bookmarkStart w:id="0" w:name="_Hlk157954236"/>
      <w:r w:rsidR="002564BC" w:rsidRPr="00C01170">
        <w:rPr>
          <w:rFonts w:ascii="Times New Roman" w:hAnsi="Times New Roman" w:cs="Times New Roman"/>
          <w:b/>
          <w:bCs/>
          <w:sz w:val="24"/>
          <w:szCs w:val="24"/>
        </w:rPr>
        <w:t xml:space="preserve">topping height </w:t>
      </w:r>
      <w:bookmarkEnd w:id="0"/>
      <w:r w:rsidRPr="00C01170">
        <w:rPr>
          <w:rFonts w:ascii="Times New Roman" w:hAnsi="Times New Roman" w:cs="Times New Roman"/>
          <w:b/>
          <w:bCs/>
          <w:sz w:val="24"/>
          <w:szCs w:val="24"/>
        </w:rPr>
        <w:t xml:space="preserve">on the </w:t>
      </w:r>
      <w:r w:rsidR="0021041B" w:rsidRPr="00C01170">
        <w:rPr>
          <w:rFonts w:ascii="Times New Roman" w:hAnsi="Times New Roman" w:cs="Times New Roman"/>
          <w:b/>
          <w:bCs/>
          <w:sz w:val="24"/>
          <w:szCs w:val="24"/>
        </w:rPr>
        <w:t>yields</w:t>
      </w:r>
      <w:r w:rsidRPr="00C01170">
        <w:rPr>
          <w:rFonts w:ascii="Times New Roman" w:hAnsi="Times New Roman" w:cs="Times New Roman"/>
          <w:b/>
          <w:bCs/>
          <w:sz w:val="24"/>
          <w:szCs w:val="24"/>
        </w:rPr>
        <w:t xml:space="preserve"> of tobacco crops (</w:t>
      </w:r>
      <w:r w:rsidRPr="00C01170">
        <w:rPr>
          <w:rFonts w:ascii="Times New Roman" w:hAnsi="Times New Roman" w:cs="Times New Roman"/>
          <w:b/>
          <w:bCs/>
          <w:i/>
          <w:iCs/>
          <w:sz w:val="24"/>
          <w:szCs w:val="24"/>
        </w:rPr>
        <w:t>Nicotiana tabacum L</w:t>
      </w:r>
      <w:r w:rsidRPr="00C01170">
        <w:rPr>
          <w:rFonts w:ascii="Times New Roman" w:hAnsi="Times New Roman" w:cs="Times New Roman"/>
          <w:b/>
          <w:bCs/>
          <w:sz w:val="24"/>
          <w:szCs w:val="24"/>
        </w:rPr>
        <w:t>.)</w:t>
      </w:r>
    </w:p>
    <w:p w14:paraId="2DFAB1CC" w14:textId="54F34207" w:rsidR="003A1B8E" w:rsidRPr="00C01170" w:rsidRDefault="00FC4C16" w:rsidP="00C01170">
      <w:pPr>
        <w:spacing w:after="120" w:line="360" w:lineRule="auto"/>
        <w:jc w:val="both"/>
        <w:rPr>
          <w:rFonts w:ascii="Times New Roman" w:hAnsi="Times New Roman" w:cs="Times New Roman"/>
          <w:sz w:val="24"/>
          <w:szCs w:val="24"/>
        </w:rPr>
      </w:pPr>
      <w:r w:rsidRPr="00C01170">
        <w:rPr>
          <w:rFonts w:ascii="Times New Roman" w:hAnsi="Times New Roman" w:cs="Times New Roman"/>
          <w:sz w:val="24"/>
          <w:szCs w:val="24"/>
        </w:rPr>
        <w:t>Mariam Rondón Ramírez</w:t>
      </w:r>
      <w:r w:rsidR="003A1B8E" w:rsidRPr="00C01170">
        <w:rPr>
          <w:rFonts w:ascii="Times New Roman" w:hAnsi="Times New Roman" w:cs="Times New Roman"/>
          <w:sz w:val="24"/>
          <w:szCs w:val="24"/>
        </w:rPr>
        <w:t xml:space="preserve"> </w:t>
      </w:r>
      <w:r w:rsidR="003A1B8E" w:rsidRPr="00C01170">
        <w:rPr>
          <w:rFonts w:ascii="Times New Roman" w:hAnsi="Times New Roman" w:cs="Times New Roman"/>
          <w:sz w:val="24"/>
          <w:szCs w:val="24"/>
          <w:vertAlign w:val="superscript"/>
        </w:rPr>
        <w:t>(1)</w:t>
      </w:r>
    </w:p>
    <w:p w14:paraId="0C4DE039" w14:textId="62A8583E" w:rsidR="003A1B8E" w:rsidRPr="00C01170" w:rsidRDefault="00817B58" w:rsidP="00C01170">
      <w:pPr>
        <w:spacing w:after="120" w:line="360" w:lineRule="auto"/>
        <w:jc w:val="both"/>
        <w:rPr>
          <w:rFonts w:ascii="Times New Roman" w:hAnsi="Times New Roman" w:cs="Times New Roman"/>
          <w:sz w:val="24"/>
          <w:szCs w:val="24"/>
        </w:rPr>
      </w:pPr>
      <w:r w:rsidRPr="00C01170">
        <w:rPr>
          <w:rFonts w:ascii="Times New Roman" w:hAnsi="Times New Roman" w:cs="Times New Roman"/>
          <w:sz w:val="24"/>
          <w:szCs w:val="24"/>
        </w:rPr>
        <w:t xml:space="preserve">Ana Boudet </w:t>
      </w:r>
      <w:r w:rsidR="003A1B8E" w:rsidRPr="00C01170">
        <w:rPr>
          <w:rFonts w:ascii="Times New Roman" w:hAnsi="Times New Roman" w:cs="Times New Roman"/>
          <w:sz w:val="24"/>
          <w:szCs w:val="24"/>
        </w:rPr>
        <w:t>Antomarchi</w:t>
      </w:r>
      <w:r w:rsidR="003A1B8E" w:rsidRPr="00C01170">
        <w:rPr>
          <w:rFonts w:ascii="Times New Roman" w:hAnsi="Times New Roman" w:cs="Times New Roman"/>
          <w:sz w:val="24"/>
          <w:szCs w:val="24"/>
          <w:vertAlign w:val="superscript"/>
        </w:rPr>
        <w:t xml:space="preserve"> (2)</w:t>
      </w:r>
    </w:p>
    <w:p w14:paraId="731AC793" w14:textId="61C0C933" w:rsidR="00817B58" w:rsidRPr="00C01170" w:rsidRDefault="00817B58" w:rsidP="00C01170">
      <w:pPr>
        <w:spacing w:after="120" w:line="360" w:lineRule="auto"/>
        <w:jc w:val="both"/>
        <w:rPr>
          <w:rFonts w:ascii="Times New Roman" w:hAnsi="Times New Roman" w:cs="Times New Roman"/>
          <w:sz w:val="24"/>
          <w:szCs w:val="24"/>
        </w:rPr>
      </w:pPr>
      <w:r w:rsidRPr="00C01170">
        <w:rPr>
          <w:rFonts w:ascii="Times New Roman" w:hAnsi="Times New Roman" w:cs="Times New Roman"/>
          <w:color w:val="000000"/>
          <w:sz w:val="24"/>
          <w:szCs w:val="24"/>
          <w:lang w:val="en-US"/>
        </w:rPr>
        <w:t>Tony Boicet Fabré</w:t>
      </w:r>
      <w:r w:rsidRPr="00C01170">
        <w:rPr>
          <w:rFonts w:ascii="Times New Roman" w:hAnsi="Times New Roman" w:cs="Times New Roman"/>
          <w:sz w:val="24"/>
          <w:szCs w:val="24"/>
          <w:lang w:val="en-US"/>
        </w:rPr>
        <w:t>.</w:t>
      </w:r>
      <w:r w:rsidR="003A1B8E" w:rsidRPr="00C01170">
        <w:rPr>
          <w:rFonts w:ascii="Times New Roman" w:hAnsi="Times New Roman" w:cs="Times New Roman"/>
          <w:sz w:val="24"/>
          <w:szCs w:val="24"/>
          <w:vertAlign w:val="superscript"/>
        </w:rPr>
        <w:t xml:space="preserve"> (</w:t>
      </w:r>
      <w:r w:rsidR="001B5FA3" w:rsidRPr="00C01170">
        <w:rPr>
          <w:rFonts w:ascii="Times New Roman" w:hAnsi="Times New Roman" w:cs="Times New Roman"/>
          <w:sz w:val="24"/>
          <w:szCs w:val="24"/>
          <w:vertAlign w:val="superscript"/>
        </w:rPr>
        <w:t>3</w:t>
      </w:r>
      <w:r w:rsidR="003A1B8E" w:rsidRPr="00C01170">
        <w:rPr>
          <w:rFonts w:ascii="Times New Roman" w:hAnsi="Times New Roman" w:cs="Times New Roman"/>
          <w:sz w:val="24"/>
          <w:szCs w:val="24"/>
          <w:vertAlign w:val="superscript"/>
        </w:rPr>
        <w:t>)</w:t>
      </w:r>
    </w:p>
    <w:p w14:paraId="074D3D3B" w14:textId="7802DAA6" w:rsidR="00433EF5" w:rsidRPr="00C01170" w:rsidRDefault="00FB4BE8" w:rsidP="00C01170">
      <w:pPr>
        <w:pStyle w:val="Prrafodelista"/>
        <w:numPr>
          <w:ilvl w:val="0"/>
          <w:numId w:val="15"/>
        </w:numPr>
        <w:spacing w:after="0" w:line="360" w:lineRule="auto"/>
        <w:ind w:left="357" w:hanging="357"/>
        <w:contextualSpacing w:val="0"/>
        <w:jc w:val="both"/>
        <w:rPr>
          <w:rFonts w:ascii="Times New Roman" w:hAnsi="Times New Roman" w:cs="Times New Roman"/>
          <w:sz w:val="24"/>
          <w:szCs w:val="24"/>
        </w:rPr>
      </w:pPr>
      <w:proofErr w:type="spellStart"/>
      <w:r w:rsidRPr="00C01170">
        <w:rPr>
          <w:rFonts w:ascii="Times New Roman" w:hAnsi="Times New Roman" w:cs="Times New Roman"/>
          <w:sz w:val="24"/>
          <w:szCs w:val="24"/>
        </w:rPr>
        <w:t>Tabacuba</w:t>
      </w:r>
      <w:proofErr w:type="spellEnd"/>
      <w:r w:rsidRPr="00C01170">
        <w:rPr>
          <w:rFonts w:ascii="Times New Roman" w:hAnsi="Times New Roman" w:cs="Times New Roman"/>
          <w:sz w:val="24"/>
          <w:szCs w:val="24"/>
        </w:rPr>
        <w:t xml:space="preserve">, </w:t>
      </w:r>
      <w:r w:rsidR="002D099D" w:rsidRPr="00C01170">
        <w:rPr>
          <w:rFonts w:ascii="Times New Roman" w:hAnsi="Times New Roman" w:cs="Times New Roman"/>
          <w:sz w:val="24"/>
          <w:szCs w:val="24"/>
        </w:rPr>
        <w:t>Bayamo, Cuba</w:t>
      </w:r>
      <w:r w:rsidRPr="00C01170">
        <w:rPr>
          <w:rFonts w:ascii="Times New Roman" w:hAnsi="Times New Roman" w:cs="Times New Roman"/>
          <w:sz w:val="24"/>
          <w:szCs w:val="24"/>
        </w:rPr>
        <w:t xml:space="preserve"> </w:t>
      </w:r>
      <w:hyperlink r:id="rId8" w:history="1">
        <w:r w:rsidR="00433EF5" w:rsidRPr="00C01170">
          <w:rPr>
            <w:rStyle w:val="Hipervnculo"/>
            <w:rFonts w:ascii="Times New Roman" w:hAnsi="Times New Roman" w:cs="Times New Roman"/>
            <w:sz w:val="24"/>
            <w:szCs w:val="24"/>
          </w:rPr>
          <w:t>controldetierra@eabttgrm.co.cu</w:t>
        </w:r>
      </w:hyperlink>
    </w:p>
    <w:p w14:paraId="4E68C043" w14:textId="77777777" w:rsidR="00FB4BE8" w:rsidRPr="00C01170" w:rsidRDefault="00FB4BE8" w:rsidP="00C01170">
      <w:pPr>
        <w:spacing w:after="120" w:line="360" w:lineRule="auto"/>
        <w:jc w:val="both"/>
        <w:rPr>
          <w:rFonts w:ascii="Times New Roman" w:hAnsi="Times New Roman" w:cs="Times New Roman"/>
          <w:sz w:val="24"/>
          <w:szCs w:val="24"/>
        </w:rPr>
      </w:pPr>
      <w:r w:rsidRPr="00C01170">
        <w:rPr>
          <w:rFonts w:ascii="Times New Roman" w:hAnsi="Times New Roman" w:cs="Times New Roman"/>
          <w:sz w:val="24"/>
          <w:szCs w:val="24"/>
        </w:rPr>
        <w:t xml:space="preserve">ORCID: </w:t>
      </w:r>
      <w:hyperlink r:id="rId9" w:history="1">
        <w:r w:rsidRPr="00C01170">
          <w:rPr>
            <w:rStyle w:val="Hipervnculo"/>
            <w:rFonts w:ascii="Times New Roman" w:hAnsi="Times New Roman" w:cs="Times New Roman"/>
            <w:sz w:val="24"/>
            <w:szCs w:val="24"/>
          </w:rPr>
          <w:t>https://orcid.org/0000-0002-1185-7822</w:t>
        </w:r>
      </w:hyperlink>
    </w:p>
    <w:p w14:paraId="121AE50C" w14:textId="535C5C20" w:rsidR="00FB4BE8" w:rsidRPr="00C01170" w:rsidRDefault="00FB4BE8" w:rsidP="00C01170">
      <w:pPr>
        <w:pStyle w:val="Prrafodelista"/>
        <w:numPr>
          <w:ilvl w:val="0"/>
          <w:numId w:val="15"/>
        </w:numPr>
        <w:spacing w:after="0" w:line="360" w:lineRule="auto"/>
        <w:ind w:left="357" w:hanging="357"/>
        <w:contextualSpacing w:val="0"/>
        <w:jc w:val="both"/>
        <w:rPr>
          <w:rFonts w:ascii="Times New Roman" w:hAnsi="Times New Roman" w:cs="Times New Roman"/>
          <w:sz w:val="24"/>
          <w:szCs w:val="24"/>
        </w:rPr>
      </w:pPr>
      <w:r w:rsidRPr="00C01170">
        <w:rPr>
          <w:rFonts w:ascii="Times New Roman" w:hAnsi="Times New Roman" w:cs="Times New Roman"/>
          <w:sz w:val="24"/>
          <w:szCs w:val="24"/>
        </w:rPr>
        <w:t xml:space="preserve">Universidad de Granma. Bayamo, Cuba </w:t>
      </w:r>
      <w:hyperlink r:id="rId10" w:history="1">
        <w:r w:rsidRPr="00C01170">
          <w:rPr>
            <w:rStyle w:val="Hipervnculo"/>
            <w:rFonts w:ascii="Times New Roman" w:hAnsi="Times New Roman" w:cs="Times New Roman"/>
            <w:sz w:val="24"/>
            <w:szCs w:val="24"/>
          </w:rPr>
          <w:t>aboudeta@udg.co.cu</w:t>
        </w:r>
      </w:hyperlink>
      <w:r w:rsidRPr="00C01170">
        <w:rPr>
          <w:rFonts w:ascii="Times New Roman" w:hAnsi="Times New Roman" w:cs="Times New Roman"/>
          <w:sz w:val="24"/>
          <w:szCs w:val="24"/>
        </w:rPr>
        <w:t>.</w:t>
      </w:r>
    </w:p>
    <w:p w14:paraId="0103010E" w14:textId="77777777" w:rsidR="00FB4BE8" w:rsidRPr="00C01170" w:rsidRDefault="00FB4BE8" w:rsidP="00C01170">
      <w:pPr>
        <w:spacing w:after="120" w:line="360" w:lineRule="auto"/>
        <w:jc w:val="both"/>
        <w:rPr>
          <w:rFonts w:ascii="Times New Roman" w:hAnsi="Times New Roman" w:cs="Times New Roman"/>
          <w:sz w:val="24"/>
          <w:szCs w:val="24"/>
        </w:rPr>
      </w:pPr>
      <w:r w:rsidRPr="00C01170">
        <w:rPr>
          <w:rFonts w:ascii="Times New Roman" w:hAnsi="Times New Roman" w:cs="Times New Roman"/>
          <w:sz w:val="24"/>
          <w:szCs w:val="24"/>
        </w:rPr>
        <w:t xml:space="preserve">ORCID: </w:t>
      </w:r>
      <w:hyperlink r:id="rId11" w:history="1">
        <w:r w:rsidRPr="00C01170">
          <w:rPr>
            <w:rStyle w:val="Hipervnculo"/>
            <w:rFonts w:ascii="Times New Roman" w:hAnsi="Times New Roman" w:cs="Times New Roman"/>
            <w:sz w:val="24"/>
            <w:szCs w:val="24"/>
          </w:rPr>
          <w:t>https://orcid.org/0000-0002-1185-7822</w:t>
        </w:r>
      </w:hyperlink>
    </w:p>
    <w:p w14:paraId="0546A0EA" w14:textId="07FDBF15" w:rsidR="00FB4BE8" w:rsidRPr="00C01170" w:rsidRDefault="00FB4BE8" w:rsidP="00C01170">
      <w:pPr>
        <w:spacing w:after="0" w:line="360" w:lineRule="auto"/>
        <w:jc w:val="both"/>
        <w:rPr>
          <w:rFonts w:ascii="Times New Roman" w:hAnsi="Times New Roman" w:cs="Times New Roman"/>
          <w:sz w:val="24"/>
          <w:szCs w:val="24"/>
        </w:rPr>
      </w:pPr>
      <w:r w:rsidRPr="00C01170">
        <w:rPr>
          <w:rFonts w:ascii="Times New Roman" w:hAnsi="Times New Roman" w:cs="Times New Roman"/>
          <w:sz w:val="24"/>
          <w:szCs w:val="24"/>
        </w:rPr>
        <w:t>(</w:t>
      </w:r>
      <w:r w:rsidR="001B5FA3" w:rsidRPr="00C01170">
        <w:rPr>
          <w:rFonts w:ascii="Times New Roman" w:hAnsi="Times New Roman" w:cs="Times New Roman"/>
          <w:sz w:val="24"/>
          <w:szCs w:val="24"/>
        </w:rPr>
        <w:t>3</w:t>
      </w:r>
      <w:r w:rsidRPr="00C01170">
        <w:rPr>
          <w:rFonts w:ascii="Times New Roman" w:hAnsi="Times New Roman" w:cs="Times New Roman"/>
          <w:sz w:val="24"/>
          <w:szCs w:val="24"/>
        </w:rPr>
        <w:t xml:space="preserve">) Universidad de Granma. Bayamo, Cuba </w:t>
      </w:r>
      <w:hyperlink r:id="rId12" w:history="1">
        <w:r w:rsidRPr="00C01170">
          <w:rPr>
            <w:rStyle w:val="Hipervnculo"/>
            <w:rFonts w:ascii="Times New Roman" w:hAnsi="Times New Roman" w:cs="Times New Roman"/>
            <w:sz w:val="24"/>
            <w:szCs w:val="24"/>
          </w:rPr>
          <w:t>tboicetf@udg.co.cu</w:t>
        </w:r>
      </w:hyperlink>
      <w:r w:rsidRPr="00C01170">
        <w:rPr>
          <w:rFonts w:ascii="Times New Roman" w:hAnsi="Times New Roman" w:cs="Times New Roman"/>
          <w:sz w:val="24"/>
          <w:szCs w:val="24"/>
        </w:rPr>
        <w:t>.</w:t>
      </w:r>
    </w:p>
    <w:p w14:paraId="2667134D" w14:textId="77777777" w:rsidR="00FB4BE8" w:rsidRPr="00C01170" w:rsidRDefault="00FB4BE8" w:rsidP="00C01170">
      <w:pPr>
        <w:spacing w:after="120" w:line="360" w:lineRule="auto"/>
        <w:jc w:val="both"/>
        <w:rPr>
          <w:rFonts w:ascii="Times New Roman" w:hAnsi="Times New Roman" w:cs="Times New Roman"/>
          <w:sz w:val="24"/>
          <w:szCs w:val="24"/>
        </w:rPr>
      </w:pPr>
      <w:r w:rsidRPr="00C01170">
        <w:rPr>
          <w:rFonts w:ascii="Times New Roman" w:hAnsi="Times New Roman" w:cs="Times New Roman"/>
          <w:sz w:val="24"/>
          <w:szCs w:val="24"/>
        </w:rPr>
        <w:t xml:space="preserve">ORCID: </w:t>
      </w:r>
      <w:hyperlink r:id="rId13" w:history="1">
        <w:r w:rsidRPr="00C01170">
          <w:rPr>
            <w:rStyle w:val="Hipervnculo"/>
            <w:rFonts w:ascii="Times New Roman" w:hAnsi="Times New Roman" w:cs="Times New Roman"/>
            <w:sz w:val="24"/>
            <w:szCs w:val="24"/>
          </w:rPr>
          <w:t>https://orcid.org/0000-0002-1185-7822</w:t>
        </w:r>
      </w:hyperlink>
    </w:p>
    <w:p w14:paraId="4720DE55" w14:textId="42FB10AB" w:rsidR="00FC4C16" w:rsidRDefault="00FB4BE8" w:rsidP="00C01170">
      <w:pPr>
        <w:spacing w:after="120" w:line="360" w:lineRule="auto"/>
        <w:jc w:val="right"/>
        <w:rPr>
          <w:rFonts w:ascii="Times New Roman" w:hAnsi="Times New Roman" w:cs="Times New Roman"/>
          <w:sz w:val="24"/>
          <w:szCs w:val="24"/>
        </w:rPr>
      </w:pPr>
      <w:r w:rsidRPr="00C01170">
        <w:rPr>
          <w:rFonts w:ascii="Times New Roman" w:hAnsi="Times New Roman" w:cs="Times New Roman"/>
          <w:sz w:val="24"/>
          <w:szCs w:val="24"/>
        </w:rPr>
        <w:t xml:space="preserve">Contacto: </w:t>
      </w:r>
      <w:hyperlink r:id="rId14" w:history="1">
        <w:r w:rsidR="00C01170" w:rsidRPr="00AB7232">
          <w:rPr>
            <w:rStyle w:val="Hipervnculo"/>
            <w:rFonts w:ascii="Times New Roman" w:hAnsi="Times New Roman" w:cs="Times New Roman"/>
            <w:sz w:val="24"/>
            <w:szCs w:val="24"/>
          </w:rPr>
          <w:t>tboicetf@udg.co.cu</w:t>
        </w:r>
      </w:hyperlink>
    </w:p>
    <w:p w14:paraId="0965A348" w14:textId="124A6C67" w:rsidR="002D196B" w:rsidRPr="00543B2F" w:rsidRDefault="002D196B" w:rsidP="002D196B">
      <w:pPr>
        <w:spacing w:after="120" w:line="360" w:lineRule="auto"/>
        <w:jc w:val="right"/>
        <w:rPr>
          <w:rFonts w:ascii="Times New Roman" w:hAnsi="Times New Roman"/>
          <w:b/>
          <w:sz w:val="24"/>
          <w:szCs w:val="24"/>
        </w:rPr>
      </w:pPr>
      <w:r w:rsidRPr="00543B2F">
        <w:rPr>
          <w:rFonts w:ascii="Times New Roman" w:hAnsi="Times New Roman"/>
          <w:sz w:val="24"/>
          <w:szCs w:val="24"/>
        </w:rPr>
        <w:t xml:space="preserve">Artículo recibido el </w:t>
      </w:r>
      <w:r>
        <w:rPr>
          <w:rFonts w:ascii="Times New Roman" w:hAnsi="Times New Roman"/>
          <w:sz w:val="24"/>
          <w:szCs w:val="24"/>
        </w:rPr>
        <w:t>23</w:t>
      </w:r>
      <w:r w:rsidRPr="00543B2F">
        <w:rPr>
          <w:rFonts w:ascii="Times New Roman" w:hAnsi="Times New Roman"/>
          <w:sz w:val="24"/>
          <w:szCs w:val="24"/>
        </w:rPr>
        <w:t>/</w:t>
      </w:r>
      <w:r>
        <w:rPr>
          <w:rFonts w:ascii="Times New Roman" w:hAnsi="Times New Roman"/>
          <w:sz w:val="24"/>
          <w:szCs w:val="24"/>
        </w:rPr>
        <w:t>diciembre</w:t>
      </w:r>
      <w:r w:rsidRPr="00543B2F">
        <w:rPr>
          <w:rFonts w:ascii="Times New Roman" w:hAnsi="Times New Roman"/>
          <w:sz w:val="24"/>
          <w:szCs w:val="24"/>
        </w:rPr>
        <w:t xml:space="preserve">/2023. Aprobado </w:t>
      </w:r>
      <w:r>
        <w:rPr>
          <w:rFonts w:ascii="Times New Roman" w:hAnsi="Times New Roman"/>
          <w:sz w:val="24"/>
          <w:szCs w:val="24"/>
        </w:rPr>
        <w:t>5</w:t>
      </w:r>
      <w:r w:rsidRPr="00543B2F">
        <w:rPr>
          <w:rFonts w:ascii="Times New Roman" w:hAnsi="Times New Roman"/>
          <w:sz w:val="24"/>
          <w:szCs w:val="24"/>
        </w:rPr>
        <w:t>/</w:t>
      </w:r>
      <w:r>
        <w:rPr>
          <w:rFonts w:ascii="Times New Roman" w:hAnsi="Times New Roman"/>
          <w:sz w:val="24"/>
          <w:szCs w:val="24"/>
        </w:rPr>
        <w:t>febrero</w:t>
      </w:r>
      <w:r w:rsidRPr="00543B2F">
        <w:rPr>
          <w:rFonts w:ascii="Times New Roman" w:hAnsi="Times New Roman"/>
          <w:sz w:val="24"/>
          <w:szCs w:val="24"/>
        </w:rPr>
        <w:t>/202</w:t>
      </w:r>
      <w:r>
        <w:rPr>
          <w:rFonts w:ascii="Times New Roman" w:hAnsi="Times New Roman"/>
          <w:sz w:val="24"/>
          <w:szCs w:val="24"/>
        </w:rPr>
        <w:t>4</w:t>
      </w:r>
    </w:p>
    <w:p w14:paraId="4DF58844" w14:textId="66303F68" w:rsidR="00DF105D" w:rsidRPr="00C01170" w:rsidRDefault="00DF105D" w:rsidP="00C01170">
      <w:pPr>
        <w:spacing w:after="120" w:line="360" w:lineRule="auto"/>
        <w:jc w:val="both"/>
        <w:rPr>
          <w:rFonts w:ascii="Times New Roman" w:hAnsi="Times New Roman" w:cs="Times New Roman"/>
          <w:b/>
          <w:sz w:val="24"/>
          <w:szCs w:val="24"/>
        </w:rPr>
      </w:pPr>
      <w:r w:rsidRPr="00C01170">
        <w:rPr>
          <w:rFonts w:ascii="Times New Roman" w:hAnsi="Times New Roman" w:cs="Times New Roman"/>
          <w:b/>
          <w:sz w:val="24"/>
          <w:szCs w:val="24"/>
        </w:rPr>
        <w:t>Resumen.</w:t>
      </w:r>
    </w:p>
    <w:p w14:paraId="5F79847C" w14:textId="428A21AE" w:rsidR="009E6372" w:rsidRPr="00C01170" w:rsidRDefault="00DF105D" w:rsidP="00C01170">
      <w:pPr>
        <w:spacing w:after="120" w:line="360" w:lineRule="auto"/>
        <w:jc w:val="both"/>
        <w:rPr>
          <w:rFonts w:ascii="Times New Roman" w:hAnsi="Times New Roman" w:cs="Times New Roman"/>
          <w:sz w:val="24"/>
          <w:szCs w:val="24"/>
        </w:rPr>
      </w:pPr>
      <w:bookmarkStart w:id="1" w:name="_Hlk157947857"/>
      <w:r w:rsidRPr="00C01170">
        <w:rPr>
          <w:rFonts w:ascii="Times New Roman" w:hAnsi="Times New Roman" w:cs="Times New Roman"/>
          <w:sz w:val="24"/>
          <w:szCs w:val="24"/>
        </w:rPr>
        <w:t xml:space="preserve">El trabajo se </w:t>
      </w:r>
      <w:r w:rsidR="00F33C62" w:rsidRPr="00C01170">
        <w:rPr>
          <w:rFonts w:ascii="Times New Roman" w:hAnsi="Times New Roman" w:cs="Times New Roman"/>
          <w:sz w:val="24"/>
          <w:szCs w:val="24"/>
        </w:rPr>
        <w:t>desarrolló</w:t>
      </w:r>
      <w:r w:rsidRPr="00C01170">
        <w:rPr>
          <w:rFonts w:ascii="Times New Roman" w:hAnsi="Times New Roman" w:cs="Times New Roman"/>
          <w:sz w:val="24"/>
          <w:szCs w:val="24"/>
        </w:rPr>
        <w:t xml:space="preserve"> </w:t>
      </w:r>
      <w:r w:rsidR="008A14B9" w:rsidRPr="00C01170">
        <w:rPr>
          <w:rFonts w:ascii="Times New Roman" w:hAnsi="Times New Roman" w:cs="Times New Roman"/>
          <w:sz w:val="24"/>
          <w:szCs w:val="24"/>
        </w:rPr>
        <w:t>desde</w:t>
      </w:r>
      <w:r w:rsidRPr="00C01170">
        <w:rPr>
          <w:rFonts w:ascii="Times New Roman" w:hAnsi="Times New Roman" w:cs="Times New Roman"/>
          <w:sz w:val="24"/>
          <w:szCs w:val="24"/>
        </w:rPr>
        <w:t xml:space="preserve"> </w:t>
      </w:r>
      <w:r w:rsidR="008A14B9" w:rsidRPr="00C01170">
        <w:rPr>
          <w:rFonts w:ascii="Times New Roman" w:hAnsi="Times New Roman" w:cs="Times New Roman"/>
          <w:sz w:val="24"/>
          <w:szCs w:val="24"/>
        </w:rPr>
        <w:t>el</w:t>
      </w:r>
      <w:r w:rsidRPr="00C01170">
        <w:rPr>
          <w:rFonts w:ascii="Times New Roman" w:hAnsi="Times New Roman" w:cs="Times New Roman"/>
          <w:sz w:val="24"/>
          <w:szCs w:val="24"/>
        </w:rPr>
        <w:t xml:space="preserve"> </w:t>
      </w:r>
      <w:r w:rsidR="005B616E" w:rsidRPr="00C01170">
        <w:rPr>
          <w:rFonts w:ascii="Times New Roman" w:hAnsi="Times New Roman" w:cs="Times New Roman"/>
          <w:sz w:val="24"/>
          <w:szCs w:val="24"/>
        </w:rPr>
        <w:t>ocho</w:t>
      </w:r>
      <w:r w:rsidRPr="00C01170">
        <w:rPr>
          <w:rFonts w:ascii="Times New Roman" w:hAnsi="Times New Roman" w:cs="Times New Roman"/>
          <w:sz w:val="24"/>
          <w:szCs w:val="24"/>
        </w:rPr>
        <w:t xml:space="preserve"> </w:t>
      </w:r>
      <w:r w:rsidR="008A14B9" w:rsidRPr="00C01170">
        <w:rPr>
          <w:rFonts w:ascii="Times New Roman" w:hAnsi="Times New Roman" w:cs="Times New Roman"/>
          <w:sz w:val="24"/>
          <w:szCs w:val="24"/>
        </w:rPr>
        <w:t xml:space="preserve">de </w:t>
      </w:r>
      <w:r w:rsidRPr="00C01170">
        <w:rPr>
          <w:rFonts w:ascii="Times New Roman" w:hAnsi="Times New Roman" w:cs="Times New Roman"/>
          <w:sz w:val="24"/>
          <w:szCs w:val="24"/>
        </w:rPr>
        <w:t xml:space="preserve">diciembre </w:t>
      </w:r>
      <w:r w:rsidR="00F33C62" w:rsidRPr="00C01170">
        <w:rPr>
          <w:rFonts w:ascii="Times New Roman" w:hAnsi="Times New Roman" w:cs="Times New Roman"/>
          <w:sz w:val="24"/>
          <w:szCs w:val="24"/>
        </w:rPr>
        <w:t xml:space="preserve">al </w:t>
      </w:r>
      <w:r w:rsidR="005B616E" w:rsidRPr="00C01170">
        <w:rPr>
          <w:rFonts w:ascii="Times New Roman" w:hAnsi="Times New Roman" w:cs="Times New Roman"/>
          <w:sz w:val="24"/>
          <w:szCs w:val="24"/>
        </w:rPr>
        <w:t>cuatro</w:t>
      </w:r>
      <w:r w:rsidR="00F24206" w:rsidRPr="00C01170">
        <w:rPr>
          <w:rFonts w:ascii="Times New Roman" w:hAnsi="Times New Roman" w:cs="Times New Roman"/>
          <w:sz w:val="24"/>
          <w:szCs w:val="24"/>
        </w:rPr>
        <w:t xml:space="preserve"> de marzo del 2022</w:t>
      </w:r>
      <w:r w:rsidR="009E6372" w:rsidRPr="00C01170">
        <w:rPr>
          <w:rFonts w:ascii="Times New Roman" w:hAnsi="Times New Roman" w:cs="Times New Roman"/>
          <w:sz w:val="24"/>
          <w:szCs w:val="24"/>
        </w:rPr>
        <w:t xml:space="preserve"> </w:t>
      </w:r>
      <w:r w:rsidRPr="00C01170">
        <w:rPr>
          <w:rFonts w:ascii="Times New Roman" w:hAnsi="Times New Roman" w:cs="Times New Roman"/>
          <w:sz w:val="24"/>
          <w:szCs w:val="24"/>
        </w:rPr>
        <w:t>en la finca “La Esperanza” de la UEB “El Horno”, ubicada en el municipio de Bayamo, provincia Granma</w:t>
      </w:r>
      <w:bookmarkEnd w:id="1"/>
      <w:r w:rsidR="00F33C62" w:rsidRPr="00C01170">
        <w:rPr>
          <w:rFonts w:ascii="Times New Roman" w:hAnsi="Times New Roman" w:cs="Times New Roman"/>
          <w:sz w:val="24"/>
          <w:szCs w:val="24"/>
        </w:rPr>
        <w:t>,</w:t>
      </w:r>
      <w:r w:rsidR="00BA061B" w:rsidRPr="00C01170">
        <w:rPr>
          <w:rFonts w:ascii="Times New Roman" w:hAnsi="Times New Roman" w:cs="Times New Roman"/>
          <w:sz w:val="24"/>
          <w:szCs w:val="24"/>
        </w:rPr>
        <w:t xml:space="preserve"> </w:t>
      </w:r>
      <w:r w:rsidR="00F33C62" w:rsidRPr="00C01170">
        <w:rPr>
          <w:rFonts w:ascii="Times New Roman" w:hAnsi="Times New Roman" w:cs="Times New Roman"/>
          <w:sz w:val="24"/>
          <w:szCs w:val="24"/>
        </w:rPr>
        <w:t>c</w:t>
      </w:r>
      <w:r w:rsidR="00BA061B" w:rsidRPr="00C01170">
        <w:rPr>
          <w:rFonts w:ascii="Times New Roman" w:hAnsi="Times New Roman" w:cs="Times New Roman"/>
          <w:sz w:val="24"/>
          <w:szCs w:val="24"/>
        </w:rPr>
        <w:t xml:space="preserve">on </w:t>
      </w:r>
      <w:r w:rsidRPr="00C01170">
        <w:rPr>
          <w:rFonts w:ascii="Times New Roman" w:hAnsi="Times New Roman" w:cs="Times New Roman"/>
          <w:sz w:val="24"/>
          <w:szCs w:val="24"/>
        </w:rPr>
        <w:t xml:space="preserve">el objetivo de evaluar </w:t>
      </w:r>
      <w:r w:rsidR="00BA061B" w:rsidRPr="00C01170">
        <w:rPr>
          <w:rFonts w:ascii="Times New Roman" w:hAnsi="Times New Roman" w:cs="Times New Roman"/>
          <w:sz w:val="24"/>
          <w:szCs w:val="24"/>
        </w:rPr>
        <w:t xml:space="preserve">el efecto de la altura del desbotonado en la </w:t>
      </w:r>
      <w:r w:rsidR="00F33C62" w:rsidRPr="00C01170">
        <w:rPr>
          <w:rFonts w:ascii="Times New Roman" w:hAnsi="Times New Roman" w:cs="Times New Roman"/>
          <w:sz w:val="24"/>
          <w:szCs w:val="24"/>
        </w:rPr>
        <w:t>respuesta agrícola</w:t>
      </w:r>
      <w:r w:rsidR="00BA061B" w:rsidRPr="00C01170">
        <w:rPr>
          <w:rFonts w:ascii="Times New Roman" w:hAnsi="Times New Roman" w:cs="Times New Roman"/>
          <w:sz w:val="24"/>
          <w:szCs w:val="24"/>
        </w:rPr>
        <w:t xml:space="preserve"> del cultivo de tabaco</w:t>
      </w:r>
      <w:r w:rsidRPr="00C01170">
        <w:rPr>
          <w:rFonts w:ascii="Times New Roman" w:hAnsi="Times New Roman" w:cs="Times New Roman"/>
          <w:sz w:val="24"/>
          <w:szCs w:val="24"/>
        </w:rPr>
        <w:t xml:space="preserve">. </w:t>
      </w:r>
      <w:r w:rsidR="00F33C62" w:rsidRPr="00C01170">
        <w:rPr>
          <w:rFonts w:ascii="Times New Roman" w:hAnsi="Times New Roman" w:cs="Times New Roman"/>
          <w:sz w:val="24"/>
          <w:szCs w:val="24"/>
        </w:rPr>
        <w:t>Los tratamientos</w:t>
      </w:r>
      <w:r w:rsidR="00B5422F" w:rsidRPr="00C01170">
        <w:rPr>
          <w:rFonts w:ascii="Times New Roman" w:hAnsi="Times New Roman" w:cs="Times New Roman"/>
          <w:sz w:val="24"/>
          <w:szCs w:val="24"/>
        </w:rPr>
        <w:t xml:space="preserve"> se</w:t>
      </w:r>
      <w:r w:rsidR="00BA061B" w:rsidRPr="00C01170">
        <w:rPr>
          <w:rFonts w:ascii="Times New Roman" w:hAnsi="Times New Roman" w:cs="Times New Roman"/>
          <w:sz w:val="24"/>
          <w:szCs w:val="24"/>
        </w:rPr>
        <w:t xml:space="preserve"> </w:t>
      </w:r>
      <w:r w:rsidR="001234AA" w:rsidRPr="00C01170">
        <w:rPr>
          <w:rFonts w:ascii="Times New Roman" w:hAnsi="Times New Roman" w:cs="Times New Roman"/>
          <w:sz w:val="24"/>
          <w:szCs w:val="24"/>
        </w:rPr>
        <w:t>distribu</w:t>
      </w:r>
      <w:r w:rsidR="00F33C62" w:rsidRPr="00C01170">
        <w:rPr>
          <w:rFonts w:ascii="Times New Roman" w:hAnsi="Times New Roman" w:cs="Times New Roman"/>
          <w:sz w:val="24"/>
          <w:szCs w:val="24"/>
        </w:rPr>
        <w:t>yeron</w:t>
      </w:r>
      <w:r w:rsidR="00BA061B" w:rsidRPr="00C01170">
        <w:rPr>
          <w:rFonts w:ascii="Times New Roman" w:hAnsi="Times New Roman" w:cs="Times New Roman"/>
          <w:sz w:val="24"/>
          <w:szCs w:val="24"/>
        </w:rPr>
        <w:t xml:space="preserve"> </w:t>
      </w:r>
      <w:r w:rsidRPr="00C01170">
        <w:rPr>
          <w:rFonts w:ascii="Times New Roman" w:hAnsi="Times New Roman" w:cs="Times New Roman"/>
          <w:sz w:val="24"/>
          <w:szCs w:val="24"/>
        </w:rPr>
        <w:t xml:space="preserve">en un diseño completamente aleatorizado </w:t>
      </w:r>
      <w:r w:rsidR="00BA061B" w:rsidRPr="00C01170">
        <w:rPr>
          <w:rFonts w:ascii="Times New Roman" w:hAnsi="Times New Roman" w:cs="Times New Roman"/>
          <w:sz w:val="24"/>
          <w:szCs w:val="24"/>
        </w:rPr>
        <w:t>con 20 repeticiones en cada unidad de muestreo con cuatro tratamientos en condiciones de producción</w:t>
      </w:r>
      <w:r w:rsidRPr="00C01170">
        <w:rPr>
          <w:rFonts w:ascii="Times New Roman" w:hAnsi="Times New Roman" w:cs="Times New Roman"/>
          <w:sz w:val="24"/>
          <w:szCs w:val="24"/>
        </w:rPr>
        <w:t>: Trat</w:t>
      </w:r>
      <w:r w:rsidR="008A14B9" w:rsidRPr="00C01170">
        <w:rPr>
          <w:rFonts w:ascii="Times New Roman" w:hAnsi="Times New Roman" w:cs="Times New Roman"/>
          <w:sz w:val="24"/>
          <w:szCs w:val="24"/>
        </w:rPr>
        <w:t>amiento</w:t>
      </w:r>
      <w:r w:rsidRPr="00C01170">
        <w:rPr>
          <w:rFonts w:ascii="Times New Roman" w:hAnsi="Times New Roman" w:cs="Times New Roman"/>
          <w:sz w:val="24"/>
          <w:szCs w:val="24"/>
        </w:rPr>
        <w:t xml:space="preserve">-1 </w:t>
      </w:r>
      <w:bookmarkStart w:id="2" w:name="_Hlk157948395"/>
      <w:r w:rsidRPr="00C01170">
        <w:rPr>
          <w:rFonts w:ascii="Times New Roman" w:hAnsi="Times New Roman" w:cs="Times New Roman"/>
          <w:sz w:val="24"/>
          <w:szCs w:val="24"/>
        </w:rPr>
        <w:t>(</w:t>
      </w:r>
      <w:r w:rsidR="00C85998" w:rsidRPr="00C01170">
        <w:rPr>
          <w:rFonts w:ascii="Times New Roman" w:hAnsi="Times New Roman" w:cs="Times New Roman"/>
          <w:sz w:val="24"/>
          <w:szCs w:val="24"/>
        </w:rPr>
        <w:t xml:space="preserve">desbotonado a las 16 </w:t>
      </w:r>
      <w:r w:rsidR="00F01705" w:rsidRPr="00C01170">
        <w:rPr>
          <w:rFonts w:ascii="Times New Roman" w:hAnsi="Times New Roman" w:cs="Times New Roman"/>
          <w:sz w:val="24"/>
          <w:szCs w:val="24"/>
        </w:rPr>
        <w:t>hojas. planta</w:t>
      </w:r>
      <w:r w:rsidR="00C85998" w:rsidRPr="00C01170">
        <w:rPr>
          <w:rFonts w:ascii="Times New Roman" w:hAnsi="Times New Roman" w:cs="Times New Roman"/>
          <w:sz w:val="24"/>
          <w:szCs w:val="24"/>
          <w:vertAlign w:val="superscript"/>
        </w:rPr>
        <w:t>-1</w:t>
      </w:r>
      <w:r w:rsidRPr="00C01170">
        <w:rPr>
          <w:rFonts w:ascii="Times New Roman" w:hAnsi="Times New Roman" w:cs="Times New Roman"/>
          <w:sz w:val="24"/>
          <w:szCs w:val="24"/>
        </w:rPr>
        <w:t>), Trat</w:t>
      </w:r>
      <w:r w:rsidR="008A14B9" w:rsidRPr="00C01170">
        <w:rPr>
          <w:rFonts w:ascii="Times New Roman" w:hAnsi="Times New Roman" w:cs="Times New Roman"/>
          <w:sz w:val="24"/>
          <w:szCs w:val="24"/>
        </w:rPr>
        <w:t>amiento</w:t>
      </w:r>
      <w:r w:rsidRPr="00C01170">
        <w:rPr>
          <w:rFonts w:ascii="Times New Roman" w:hAnsi="Times New Roman" w:cs="Times New Roman"/>
          <w:sz w:val="24"/>
          <w:szCs w:val="24"/>
        </w:rPr>
        <w:t>-2 (</w:t>
      </w:r>
      <w:r w:rsidR="00C85998" w:rsidRPr="00C01170">
        <w:rPr>
          <w:rFonts w:ascii="Times New Roman" w:hAnsi="Times New Roman" w:cs="Times New Roman"/>
          <w:sz w:val="24"/>
          <w:szCs w:val="24"/>
        </w:rPr>
        <w:t xml:space="preserve">desbotonado a las 18 </w:t>
      </w:r>
      <w:r w:rsidR="00F01705" w:rsidRPr="00C01170">
        <w:rPr>
          <w:rFonts w:ascii="Times New Roman" w:hAnsi="Times New Roman" w:cs="Times New Roman"/>
          <w:sz w:val="24"/>
          <w:szCs w:val="24"/>
        </w:rPr>
        <w:t>hojas. planta</w:t>
      </w:r>
      <w:r w:rsidR="00C85998" w:rsidRPr="00C01170">
        <w:rPr>
          <w:rFonts w:ascii="Times New Roman" w:hAnsi="Times New Roman" w:cs="Times New Roman"/>
          <w:sz w:val="24"/>
          <w:szCs w:val="24"/>
          <w:vertAlign w:val="superscript"/>
        </w:rPr>
        <w:t>-1</w:t>
      </w:r>
      <w:r w:rsidRPr="00C01170">
        <w:rPr>
          <w:rFonts w:ascii="Times New Roman" w:hAnsi="Times New Roman" w:cs="Times New Roman"/>
          <w:sz w:val="24"/>
          <w:szCs w:val="24"/>
        </w:rPr>
        <w:t>), Trat</w:t>
      </w:r>
      <w:r w:rsidR="008A14B9" w:rsidRPr="00C01170">
        <w:rPr>
          <w:rFonts w:ascii="Times New Roman" w:hAnsi="Times New Roman" w:cs="Times New Roman"/>
          <w:sz w:val="24"/>
          <w:szCs w:val="24"/>
        </w:rPr>
        <w:t>amiento</w:t>
      </w:r>
      <w:r w:rsidRPr="00C01170">
        <w:rPr>
          <w:rFonts w:ascii="Times New Roman" w:hAnsi="Times New Roman" w:cs="Times New Roman"/>
          <w:sz w:val="24"/>
          <w:szCs w:val="24"/>
        </w:rPr>
        <w:t>-3 (</w:t>
      </w:r>
      <w:r w:rsidR="00C85998" w:rsidRPr="00C01170">
        <w:rPr>
          <w:rFonts w:ascii="Times New Roman" w:hAnsi="Times New Roman" w:cs="Times New Roman"/>
          <w:sz w:val="24"/>
          <w:szCs w:val="24"/>
        </w:rPr>
        <w:t xml:space="preserve">desbotonado a las 20 </w:t>
      </w:r>
      <w:r w:rsidR="00F01705" w:rsidRPr="00C01170">
        <w:rPr>
          <w:rFonts w:ascii="Times New Roman" w:hAnsi="Times New Roman" w:cs="Times New Roman"/>
          <w:sz w:val="24"/>
          <w:szCs w:val="24"/>
        </w:rPr>
        <w:t>hojas. planta</w:t>
      </w:r>
      <w:r w:rsidR="00C85998" w:rsidRPr="00C01170">
        <w:rPr>
          <w:rFonts w:ascii="Times New Roman" w:hAnsi="Times New Roman" w:cs="Times New Roman"/>
          <w:sz w:val="24"/>
          <w:szCs w:val="24"/>
          <w:vertAlign w:val="superscript"/>
        </w:rPr>
        <w:t>-1</w:t>
      </w:r>
      <w:r w:rsidRPr="00C01170">
        <w:rPr>
          <w:rFonts w:ascii="Times New Roman" w:hAnsi="Times New Roman" w:cs="Times New Roman"/>
          <w:sz w:val="24"/>
          <w:szCs w:val="24"/>
        </w:rPr>
        <w:t>) y Trat</w:t>
      </w:r>
      <w:r w:rsidR="008A14B9" w:rsidRPr="00C01170">
        <w:rPr>
          <w:rFonts w:ascii="Times New Roman" w:hAnsi="Times New Roman" w:cs="Times New Roman"/>
          <w:sz w:val="24"/>
          <w:szCs w:val="24"/>
        </w:rPr>
        <w:t>amiento</w:t>
      </w:r>
      <w:r w:rsidRPr="00C01170">
        <w:rPr>
          <w:rFonts w:ascii="Times New Roman" w:hAnsi="Times New Roman" w:cs="Times New Roman"/>
          <w:sz w:val="24"/>
          <w:szCs w:val="24"/>
        </w:rPr>
        <w:t>-4 (</w:t>
      </w:r>
      <w:r w:rsidR="00C85998" w:rsidRPr="00C01170">
        <w:rPr>
          <w:rFonts w:ascii="Times New Roman" w:hAnsi="Times New Roman" w:cs="Times New Roman"/>
          <w:sz w:val="24"/>
          <w:szCs w:val="24"/>
        </w:rPr>
        <w:t xml:space="preserve">desbotonado a las 22 </w:t>
      </w:r>
      <w:r w:rsidR="00F01705" w:rsidRPr="00C01170">
        <w:rPr>
          <w:rFonts w:ascii="Times New Roman" w:hAnsi="Times New Roman" w:cs="Times New Roman"/>
          <w:sz w:val="24"/>
          <w:szCs w:val="24"/>
        </w:rPr>
        <w:t>hojas. planta</w:t>
      </w:r>
      <w:r w:rsidR="00C85998" w:rsidRPr="00C01170">
        <w:rPr>
          <w:rFonts w:ascii="Times New Roman" w:hAnsi="Times New Roman" w:cs="Times New Roman"/>
          <w:sz w:val="24"/>
          <w:szCs w:val="24"/>
          <w:vertAlign w:val="superscript"/>
        </w:rPr>
        <w:t>-1</w:t>
      </w:r>
      <w:r w:rsidRPr="00C01170">
        <w:rPr>
          <w:rFonts w:ascii="Times New Roman" w:hAnsi="Times New Roman" w:cs="Times New Roman"/>
          <w:sz w:val="24"/>
          <w:szCs w:val="24"/>
        </w:rPr>
        <w:t>).</w:t>
      </w:r>
      <w:r w:rsidR="009E6372" w:rsidRPr="00C01170">
        <w:rPr>
          <w:rFonts w:ascii="Times New Roman" w:hAnsi="Times New Roman" w:cs="Times New Roman"/>
          <w:sz w:val="24"/>
          <w:szCs w:val="24"/>
        </w:rPr>
        <w:t xml:space="preserve"> </w:t>
      </w:r>
      <w:bookmarkEnd w:id="2"/>
      <w:r w:rsidR="009E6372" w:rsidRPr="00C01170">
        <w:rPr>
          <w:rFonts w:ascii="Times New Roman" w:hAnsi="Times New Roman" w:cs="Times New Roman"/>
          <w:sz w:val="24"/>
          <w:szCs w:val="24"/>
        </w:rPr>
        <w:t xml:space="preserve">Los datos obtenidos </w:t>
      </w:r>
      <w:r w:rsidR="00F33C62" w:rsidRPr="00C01170">
        <w:rPr>
          <w:rFonts w:ascii="Times New Roman" w:hAnsi="Times New Roman" w:cs="Times New Roman"/>
          <w:sz w:val="24"/>
          <w:szCs w:val="24"/>
        </w:rPr>
        <w:t>fueron</w:t>
      </w:r>
      <w:r w:rsidR="009E6372" w:rsidRPr="00C01170">
        <w:rPr>
          <w:rFonts w:ascii="Times New Roman" w:hAnsi="Times New Roman" w:cs="Times New Roman"/>
          <w:sz w:val="24"/>
          <w:szCs w:val="24"/>
        </w:rPr>
        <w:t xml:space="preserve"> sometidos a un análisis de varianza de clasificación simple después de haber probado </w:t>
      </w:r>
      <w:r w:rsidR="00F33C62" w:rsidRPr="00C01170">
        <w:rPr>
          <w:rFonts w:ascii="Times New Roman" w:hAnsi="Times New Roman" w:cs="Times New Roman"/>
          <w:sz w:val="24"/>
          <w:szCs w:val="24"/>
        </w:rPr>
        <w:t>su homogeneidad mediante</w:t>
      </w:r>
      <w:r w:rsidR="009E6372" w:rsidRPr="00C01170">
        <w:rPr>
          <w:rFonts w:ascii="Times New Roman" w:hAnsi="Times New Roman" w:cs="Times New Roman"/>
          <w:sz w:val="24"/>
          <w:szCs w:val="24"/>
        </w:rPr>
        <w:t xml:space="preserve"> la prueba de Kolmogórov-Smirnov. </w:t>
      </w:r>
      <w:r w:rsidR="00F33C62" w:rsidRPr="00C01170">
        <w:rPr>
          <w:rFonts w:ascii="Times New Roman" w:hAnsi="Times New Roman" w:cs="Times New Roman"/>
          <w:sz w:val="24"/>
          <w:szCs w:val="24"/>
        </w:rPr>
        <w:t>Cuando existieron</w:t>
      </w:r>
      <w:r w:rsidR="009E6372" w:rsidRPr="00C01170">
        <w:rPr>
          <w:rFonts w:ascii="Times New Roman" w:hAnsi="Times New Roman" w:cs="Times New Roman"/>
          <w:sz w:val="24"/>
          <w:szCs w:val="24"/>
        </w:rPr>
        <w:t xml:space="preserve"> diferencias significativas, las medias </w:t>
      </w:r>
      <w:r w:rsidR="00F33C62" w:rsidRPr="00C01170">
        <w:rPr>
          <w:rFonts w:ascii="Times New Roman" w:hAnsi="Times New Roman" w:cs="Times New Roman"/>
          <w:sz w:val="24"/>
          <w:szCs w:val="24"/>
        </w:rPr>
        <w:t>fueron</w:t>
      </w:r>
      <w:r w:rsidR="009E6372" w:rsidRPr="00C01170">
        <w:rPr>
          <w:rFonts w:ascii="Times New Roman" w:hAnsi="Times New Roman" w:cs="Times New Roman"/>
          <w:sz w:val="24"/>
          <w:szCs w:val="24"/>
        </w:rPr>
        <w:t xml:space="preserve"> comparadas a través de la prueba de Rangos Múltiples de Tukey para p ≤ 0,</w:t>
      </w:r>
      <w:r w:rsidR="00F33C62" w:rsidRPr="00C01170">
        <w:rPr>
          <w:rFonts w:ascii="Times New Roman" w:hAnsi="Times New Roman" w:cs="Times New Roman"/>
          <w:sz w:val="24"/>
          <w:szCs w:val="24"/>
        </w:rPr>
        <w:t>05, mediante</w:t>
      </w:r>
      <w:r w:rsidR="009E6372" w:rsidRPr="00C01170">
        <w:rPr>
          <w:rFonts w:ascii="Times New Roman" w:hAnsi="Times New Roman" w:cs="Times New Roman"/>
          <w:sz w:val="24"/>
          <w:szCs w:val="24"/>
        </w:rPr>
        <w:t xml:space="preserve"> el programa estadístico </w:t>
      </w:r>
      <w:r w:rsidR="00A40545" w:rsidRPr="00C01170">
        <w:rPr>
          <w:rFonts w:ascii="Times New Roman" w:hAnsi="Times New Roman" w:cs="Times New Roman"/>
          <w:sz w:val="24"/>
          <w:szCs w:val="24"/>
        </w:rPr>
        <w:t>InfoStat</w:t>
      </w:r>
      <w:r w:rsidR="009E6372" w:rsidRPr="00C01170">
        <w:rPr>
          <w:rFonts w:ascii="Times New Roman" w:hAnsi="Times New Roman" w:cs="Times New Roman"/>
          <w:sz w:val="24"/>
          <w:szCs w:val="24"/>
        </w:rPr>
        <w:t xml:space="preserve"> para el Windows. </w:t>
      </w:r>
      <w:r w:rsidR="00F33C62" w:rsidRPr="00C01170">
        <w:rPr>
          <w:rFonts w:ascii="Times New Roman" w:hAnsi="Times New Roman" w:cs="Times New Roman"/>
          <w:sz w:val="24"/>
          <w:szCs w:val="24"/>
        </w:rPr>
        <w:t xml:space="preserve">Los resultados mostraron que </w:t>
      </w:r>
      <w:r w:rsidR="008A14B9" w:rsidRPr="00C01170">
        <w:rPr>
          <w:rFonts w:ascii="Times New Roman" w:hAnsi="Times New Roman" w:cs="Times New Roman"/>
          <w:sz w:val="24"/>
          <w:szCs w:val="24"/>
        </w:rPr>
        <w:t>cuando al cultivo se le realiza el desbotonado</w:t>
      </w:r>
      <w:r w:rsidR="00527BEE" w:rsidRPr="00C01170">
        <w:rPr>
          <w:rFonts w:ascii="Times New Roman" w:hAnsi="Times New Roman" w:cs="Times New Roman"/>
          <w:sz w:val="24"/>
          <w:szCs w:val="24"/>
        </w:rPr>
        <w:t xml:space="preserve">, los índices biológicos anchura, longitud y masa seca de la hoja central de la planta de tabaco tienden a </w:t>
      </w:r>
      <w:r w:rsidR="00527BEE" w:rsidRPr="00C01170">
        <w:rPr>
          <w:rFonts w:ascii="Times New Roman" w:hAnsi="Times New Roman" w:cs="Times New Roman"/>
          <w:sz w:val="24"/>
          <w:szCs w:val="24"/>
        </w:rPr>
        <w:lastRenderedPageBreak/>
        <w:t>disminuir a medida que se incrementa la altura del desbotone. Esta variedad de tabaco negro «Corojo 2006» cultivada al sol alcanza mayores rendimientos si se desbotona a 20 hojas/plantas con 3059.13 kg. ha</w:t>
      </w:r>
      <w:r w:rsidR="00527BEE" w:rsidRPr="00C01170">
        <w:rPr>
          <w:rFonts w:ascii="Times New Roman" w:hAnsi="Times New Roman" w:cs="Times New Roman"/>
          <w:sz w:val="24"/>
          <w:szCs w:val="24"/>
          <w:vertAlign w:val="superscript"/>
        </w:rPr>
        <w:t>-1</w:t>
      </w:r>
      <w:r w:rsidR="00527BEE" w:rsidRPr="00C01170">
        <w:rPr>
          <w:rFonts w:ascii="Times New Roman" w:hAnsi="Times New Roman" w:cs="Times New Roman"/>
          <w:sz w:val="24"/>
          <w:szCs w:val="24"/>
        </w:rPr>
        <w:t>.</w:t>
      </w:r>
    </w:p>
    <w:p w14:paraId="4D569BC2" w14:textId="728A9F0C" w:rsidR="00DF105D" w:rsidRPr="00C01170" w:rsidRDefault="00DF105D" w:rsidP="00C01170">
      <w:pPr>
        <w:spacing w:after="120" w:line="360" w:lineRule="auto"/>
        <w:jc w:val="both"/>
        <w:rPr>
          <w:rFonts w:ascii="Times New Roman" w:hAnsi="Times New Roman" w:cs="Times New Roman"/>
          <w:sz w:val="24"/>
          <w:szCs w:val="24"/>
        </w:rPr>
      </w:pPr>
      <w:r w:rsidRPr="00C01170">
        <w:rPr>
          <w:rFonts w:ascii="Times New Roman" w:hAnsi="Times New Roman" w:cs="Times New Roman"/>
          <w:sz w:val="24"/>
          <w:szCs w:val="24"/>
        </w:rPr>
        <w:t xml:space="preserve"> </w:t>
      </w:r>
      <w:r w:rsidRPr="00C01170">
        <w:rPr>
          <w:rFonts w:ascii="Times New Roman" w:hAnsi="Times New Roman" w:cs="Times New Roman"/>
          <w:b/>
          <w:sz w:val="24"/>
          <w:szCs w:val="24"/>
        </w:rPr>
        <w:t xml:space="preserve">Palabras claves: </w:t>
      </w:r>
      <w:r w:rsidR="00DD5B3B" w:rsidRPr="00C01170">
        <w:rPr>
          <w:rFonts w:ascii="Times New Roman" w:hAnsi="Times New Roman" w:cs="Times New Roman"/>
          <w:sz w:val="24"/>
          <w:szCs w:val="24"/>
        </w:rPr>
        <w:t>Tabaco</w:t>
      </w:r>
      <w:r w:rsidR="00E257FA" w:rsidRPr="00C01170">
        <w:rPr>
          <w:rFonts w:ascii="Times New Roman" w:hAnsi="Times New Roman" w:cs="Times New Roman"/>
          <w:sz w:val="24"/>
          <w:szCs w:val="24"/>
        </w:rPr>
        <w:t xml:space="preserve">; </w:t>
      </w:r>
      <w:r w:rsidR="00B264FE" w:rsidRPr="00C01170">
        <w:rPr>
          <w:rFonts w:ascii="Times New Roman" w:hAnsi="Times New Roman" w:cs="Times New Roman"/>
          <w:sz w:val="24"/>
          <w:szCs w:val="24"/>
        </w:rPr>
        <w:t>desbotonado</w:t>
      </w:r>
      <w:r w:rsidR="00E257FA" w:rsidRPr="00C01170">
        <w:rPr>
          <w:rFonts w:ascii="Times New Roman" w:hAnsi="Times New Roman" w:cs="Times New Roman"/>
          <w:sz w:val="24"/>
          <w:szCs w:val="24"/>
        </w:rPr>
        <w:t xml:space="preserve">; </w:t>
      </w:r>
      <w:r w:rsidR="00527BEE" w:rsidRPr="00C01170">
        <w:rPr>
          <w:rFonts w:ascii="Times New Roman" w:hAnsi="Times New Roman" w:cs="Times New Roman"/>
          <w:sz w:val="24"/>
          <w:szCs w:val="24"/>
        </w:rPr>
        <w:t>variedad</w:t>
      </w:r>
      <w:r w:rsidR="00E257FA" w:rsidRPr="00C01170">
        <w:rPr>
          <w:rFonts w:ascii="Times New Roman" w:hAnsi="Times New Roman" w:cs="Times New Roman"/>
          <w:sz w:val="24"/>
          <w:szCs w:val="24"/>
        </w:rPr>
        <w:t xml:space="preserve">; </w:t>
      </w:r>
      <w:r w:rsidR="00DD5B3B" w:rsidRPr="00C01170">
        <w:rPr>
          <w:rFonts w:ascii="Times New Roman" w:hAnsi="Times New Roman" w:cs="Times New Roman"/>
          <w:sz w:val="24"/>
          <w:szCs w:val="24"/>
        </w:rPr>
        <w:t>rendimiento</w:t>
      </w:r>
      <w:r w:rsidRPr="00C01170">
        <w:rPr>
          <w:rFonts w:ascii="Times New Roman" w:hAnsi="Times New Roman" w:cs="Times New Roman"/>
          <w:sz w:val="24"/>
          <w:szCs w:val="24"/>
        </w:rPr>
        <w:t>.</w:t>
      </w:r>
    </w:p>
    <w:p w14:paraId="3FE4DA11" w14:textId="77777777" w:rsidR="003E67F3" w:rsidRPr="00C01170" w:rsidRDefault="003E67F3" w:rsidP="00C01170">
      <w:pPr>
        <w:spacing w:after="120" w:line="360" w:lineRule="auto"/>
        <w:jc w:val="both"/>
        <w:rPr>
          <w:rFonts w:ascii="Times New Roman" w:hAnsi="Times New Roman" w:cs="Times New Roman"/>
          <w:b/>
          <w:bCs/>
          <w:sz w:val="24"/>
          <w:szCs w:val="24"/>
          <w:lang w:val="en-US"/>
        </w:rPr>
      </w:pPr>
      <w:r w:rsidRPr="00C01170">
        <w:rPr>
          <w:rFonts w:ascii="Times New Roman" w:hAnsi="Times New Roman" w:cs="Times New Roman"/>
          <w:b/>
          <w:bCs/>
          <w:sz w:val="24"/>
          <w:szCs w:val="24"/>
          <w:lang w:val="en-US"/>
        </w:rPr>
        <w:t>Abstract</w:t>
      </w:r>
    </w:p>
    <w:p w14:paraId="0EA24DD4" w14:textId="74D4FFC1" w:rsidR="00B63E75" w:rsidRPr="00C01170" w:rsidRDefault="00527BEE" w:rsidP="00C01170">
      <w:pPr>
        <w:tabs>
          <w:tab w:val="left" w:pos="6136"/>
        </w:tabs>
        <w:spacing w:after="120" w:line="360" w:lineRule="auto"/>
        <w:jc w:val="both"/>
        <w:rPr>
          <w:rFonts w:ascii="Times New Roman" w:hAnsi="Times New Roman" w:cs="Times New Roman"/>
          <w:bCs/>
          <w:sz w:val="24"/>
          <w:szCs w:val="24"/>
          <w:vertAlign w:val="superscript"/>
        </w:rPr>
      </w:pPr>
      <w:r w:rsidRPr="00C01170">
        <w:rPr>
          <w:rFonts w:ascii="Times New Roman" w:hAnsi="Times New Roman" w:cs="Times New Roman"/>
          <w:bCs/>
          <w:sz w:val="24"/>
          <w:szCs w:val="24"/>
        </w:rPr>
        <w:t xml:space="preserve">The work was carried out from December </w:t>
      </w:r>
      <w:r w:rsidR="005B616E" w:rsidRPr="00C01170">
        <w:rPr>
          <w:rFonts w:ascii="Times New Roman" w:hAnsi="Times New Roman" w:cs="Times New Roman"/>
          <w:bCs/>
          <w:sz w:val="24"/>
          <w:szCs w:val="24"/>
        </w:rPr>
        <w:t>eigth</w:t>
      </w:r>
      <w:r w:rsidRPr="00C01170">
        <w:rPr>
          <w:rFonts w:ascii="Times New Roman" w:hAnsi="Times New Roman" w:cs="Times New Roman"/>
          <w:bCs/>
          <w:sz w:val="24"/>
          <w:szCs w:val="24"/>
        </w:rPr>
        <w:t xml:space="preserve"> to March </w:t>
      </w:r>
      <w:r w:rsidR="005B616E" w:rsidRPr="00C01170">
        <w:rPr>
          <w:rFonts w:ascii="Times New Roman" w:hAnsi="Times New Roman" w:cs="Times New Roman"/>
          <w:bCs/>
          <w:sz w:val="24"/>
          <w:szCs w:val="24"/>
        </w:rPr>
        <w:t>four</w:t>
      </w:r>
      <w:r w:rsidRPr="00C01170">
        <w:rPr>
          <w:rFonts w:ascii="Times New Roman" w:hAnsi="Times New Roman" w:cs="Times New Roman"/>
          <w:bCs/>
          <w:sz w:val="24"/>
          <w:szCs w:val="24"/>
        </w:rPr>
        <w:t xml:space="preserve">, 2022 at the “La Esperanza” farm of the UEB “El Horno”, located in the municipality of Bayamo, Granma province, with the objective of evaluating the effect of </w:t>
      </w:r>
      <w:r w:rsidR="002564BC" w:rsidRPr="00C01170">
        <w:rPr>
          <w:rFonts w:ascii="Times New Roman" w:hAnsi="Times New Roman" w:cs="Times New Roman"/>
          <w:bCs/>
          <w:sz w:val="24"/>
          <w:szCs w:val="24"/>
        </w:rPr>
        <w:t>topping height</w:t>
      </w:r>
      <w:r w:rsidR="005633C6" w:rsidRPr="00C01170">
        <w:rPr>
          <w:rFonts w:ascii="Times New Roman" w:hAnsi="Times New Roman" w:cs="Times New Roman"/>
          <w:bCs/>
          <w:sz w:val="24"/>
          <w:szCs w:val="24"/>
        </w:rPr>
        <w:t xml:space="preserve"> </w:t>
      </w:r>
      <w:r w:rsidRPr="00C01170">
        <w:rPr>
          <w:rFonts w:ascii="Times New Roman" w:hAnsi="Times New Roman" w:cs="Times New Roman"/>
          <w:bCs/>
          <w:sz w:val="24"/>
          <w:szCs w:val="24"/>
        </w:rPr>
        <w:t>in the agricultural response to tobacco cultivation. The treatments were distributed in a completely randomized design with 20 repetitions in each sampling unit with four treatments under production conditions: Treatment-1 (</w:t>
      </w:r>
      <w:r w:rsidR="002564BC" w:rsidRPr="00C01170">
        <w:rPr>
          <w:rFonts w:ascii="Times New Roman" w:hAnsi="Times New Roman" w:cs="Times New Roman"/>
          <w:bCs/>
          <w:sz w:val="24"/>
          <w:szCs w:val="24"/>
        </w:rPr>
        <w:t>topping height</w:t>
      </w:r>
      <w:r w:rsidRPr="00C01170">
        <w:rPr>
          <w:rFonts w:ascii="Times New Roman" w:hAnsi="Times New Roman" w:cs="Times New Roman"/>
          <w:bCs/>
          <w:sz w:val="24"/>
          <w:szCs w:val="24"/>
        </w:rPr>
        <w:t xml:space="preserve"> at 16 </w:t>
      </w:r>
      <w:r w:rsidR="005E59BC" w:rsidRPr="00C01170">
        <w:rPr>
          <w:rFonts w:ascii="Times New Roman" w:hAnsi="Times New Roman" w:cs="Times New Roman"/>
          <w:bCs/>
          <w:sz w:val="24"/>
          <w:szCs w:val="24"/>
        </w:rPr>
        <w:t>leaves. plant</w:t>
      </w:r>
      <w:r w:rsidRPr="00C01170">
        <w:rPr>
          <w:rFonts w:ascii="Times New Roman" w:hAnsi="Times New Roman" w:cs="Times New Roman"/>
          <w:bCs/>
          <w:sz w:val="24"/>
          <w:szCs w:val="24"/>
          <w:vertAlign w:val="superscript"/>
        </w:rPr>
        <w:t>-1</w:t>
      </w:r>
      <w:r w:rsidRPr="00C01170">
        <w:rPr>
          <w:rFonts w:ascii="Times New Roman" w:hAnsi="Times New Roman" w:cs="Times New Roman"/>
          <w:bCs/>
          <w:sz w:val="24"/>
          <w:szCs w:val="24"/>
        </w:rPr>
        <w:t>), Treatment-2 (</w:t>
      </w:r>
      <w:r w:rsidR="002564BC" w:rsidRPr="00C01170">
        <w:rPr>
          <w:rFonts w:ascii="Times New Roman" w:hAnsi="Times New Roman" w:cs="Times New Roman"/>
          <w:bCs/>
          <w:sz w:val="24"/>
          <w:szCs w:val="24"/>
        </w:rPr>
        <w:t>topping height</w:t>
      </w:r>
      <w:r w:rsidRPr="00C01170">
        <w:rPr>
          <w:rFonts w:ascii="Times New Roman" w:hAnsi="Times New Roman" w:cs="Times New Roman"/>
          <w:bCs/>
          <w:sz w:val="24"/>
          <w:szCs w:val="24"/>
        </w:rPr>
        <w:t xml:space="preserve"> at 18 </w:t>
      </w:r>
      <w:r w:rsidR="005E59BC" w:rsidRPr="00C01170">
        <w:rPr>
          <w:rFonts w:ascii="Times New Roman" w:hAnsi="Times New Roman" w:cs="Times New Roman"/>
          <w:bCs/>
          <w:sz w:val="24"/>
          <w:szCs w:val="24"/>
        </w:rPr>
        <w:t>leaves. plant</w:t>
      </w:r>
      <w:r w:rsidRPr="00C01170">
        <w:rPr>
          <w:rFonts w:ascii="Times New Roman" w:hAnsi="Times New Roman" w:cs="Times New Roman"/>
          <w:bCs/>
          <w:sz w:val="24"/>
          <w:szCs w:val="24"/>
          <w:vertAlign w:val="superscript"/>
        </w:rPr>
        <w:t>-1</w:t>
      </w:r>
      <w:r w:rsidRPr="00C01170">
        <w:rPr>
          <w:rFonts w:ascii="Times New Roman" w:hAnsi="Times New Roman" w:cs="Times New Roman"/>
          <w:bCs/>
          <w:sz w:val="24"/>
          <w:szCs w:val="24"/>
        </w:rPr>
        <w:t>). plant-1), Treatment-3 (</w:t>
      </w:r>
      <w:r w:rsidR="002564BC" w:rsidRPr="00C01170">
        <w:rPr>
          <w:rFonts w:ascii="Times New Roman" w:hAnsi="Times New Roman" w:cs="Times New Roman"/>
          <w:bCs/>
          <w:sz w:val="24"/>
          <w:szCs w:val="24"/>
        </w:rPr>
        <w:t>topping height</w:t>
      </w:r>
      <w:r w:rsidRPr="00C01170">
        <w:rPr>
          <w:rFonts w:ascii="Times New Roman" w:hAnsi="Times New Roman" w:cs="Times New Roman"/>
          <w:bCs/>
          <w:sz w:val="24"/>
          <w:szCs w:val="24"/>
        </w:rPr>
        <w:t xml:space="preserve"> at 20 </w:t>
      </w:r>
      <w:r w:rsidR="005E59BC" w:rsidRPr="00C01170">
        <w:rPr>
          <w:rFonts w:ascii="Times New Roman" w:hAnsi="Times New Roman" w:cs="Times New Roman"/>
          <w:bCs/>
          <w:sz w:val="24"/>
          <w:szCs w:val="24"/>
        </w:rPr>
        <w:t>leaves. plant</w:t>
      </w:r>
      <w:r w:rsidRPr="00C01170">
        <w:rPr>
          <w:rFonts w:ascii="Times New Roman" w:hAnsi="Times New Roman" w:cs="Times New Roman"/>
          <w:bCs/>
          <w:sz w:val="24"/>
          <w:szCs w:val="24"/>
          <w:vertAlign w:val="superscript"/>
        </w:rPr>
        <w:t>-1</w:t>
      </w:r>
      <w:r w:rsidRPr="00C01170">
        <w:rPr>
          <w:rFonts w:ascii="Times New Roman" w:hAnsi="Times New Roman" w:cs="Times New Roman"/>
          <w:bCs/>
          <w:sz w:val="24"/>
          <w:szCs w:val="24"/>
        </w:rPr>
        <w:t>) and Treatment-4 (</w:t>
      </w:r>
      <w:r w:rsidR="002564BC" w:rsidRPr="00C01170">
        <w:rPr>
          <w:rFonts w:ascii="Times New Roman" w:hAnsi="Times New Roman" w:cs="Times New Roman"/>
          <w:bCs/>
          <w:sz w:val="24"/>
          <w:szCs w:val="24"/>
        </w:rPr>
        <w:t>topping height</w:t>
      </w:r>
      <w:r w:rsidR="005633C6" w:rsidRPr="00C01170">
        <w:rPr>
          <w:rFonts w:ascii="Times New Roman" w:hAnsi="Times New Roman" w:cs="Times New Roman"/>
          <w:bCs/>
          <w:sz w:val="24"/>
          <w:szCs w:val="24"/>
        </w:rPr>
        <w:t xml:space="preserve"> </w:t>
      </w:r>
      <w:r w:rsidRPr="00C01170">
        <w:rPr>
          <w:rFonts w:ascii="Times New Roman" w:hAnsi="Times New Roman" w:cs="Times New Roman"/>
          <w:bCs/>
          <w:sz w:val="24"/>
          <w:szCs w:val="24"/>
        </w:rPr>
        <w:t xml:space="preserve">at 22 </w:t>
      </w:r>
      <w:r w:rsidR="005E59BC" w:rsidRPr="00C01170">
        <w:rPr>
          <w:rFonts w:ascii="Times New Roman" w:hAnsi="Times New Roman" w:cs="Times New Roman"/>
          <w:bCs/>
          <w:sz w:val="24"/>
          <w:szCs w:val="24"/>
        </w:rPr>
        <w:t>leaves. plant</w:t>
      </w:r>
      <w:r w:rsidRPr="00C01170">
        <w:rPr>
          <w:rFonts w:ascii="Times New Roman" w:hAnsi="Times New Roman" w:cs="Times New Roman"/>
          <w:bCs/>
          <w:sz w:val="24"/>
          <w:szCs w:val="24"/>
          <w:vertAlign w:val="superscript"/>
        </w:rPr>
        <w:t>-1</w:t>
      </w:r>
      <w:r w:rsidRPr="00C01170">
        <w:rPr>
          <w:rFonts w:ascii="Times New Roman" w:hAnsi="Times New Roman" w:cs="Times New Roman"/>
          <w:bCs/>
          <w:sz w:val="24"/>
          <w:szCs w:val="24"/>
        </w:rPr>
        <w:t xml:space="preserve">). The data obtained were subjected to a simple classification analysis of variance after having tested their homogeneity using the Kolmogórov-Smirnov test. When there were significant differences, the means were compared through Tukey's Multiple Range test for p ≤ 0.05, using the </w:t>
      </w:r>
      <w:r w:rsidR="00C65DAD" w:rsidRPr="00C01170">
        <w:rPr>
          <w:rFonts w:ascii="Times New Roman" w:hAnsi="Times New Roman" w:cs="Times New Roman"/>
          <w:bCs/>
          <w:sz w:val="24"/>
          <w:szCs w:val="24"/>
        </w:rPr>
        <w:t>InfoStat</w:t>
      </w:r>
      <w:r w:rsidRPr="00C01170">
        <w:rPr>
          <w:rFonts w:ascii="Times New Roman" w:hAnsi="Times New Roman" w:cs="Times New Roman"/>
          <w:bCs/>
          <w:sz w:val="24"/>
          <w:szCs w:val="24"/>
        </w:rPr>
        <w:t xml:space="preserve"> statistical program for Windows. The results showed that when the crop is </w:t>
      </w:r>
      <w:r w:rsidR="00CC0F26" w:rsidRPr="00C01170">
        <w:rPr>
          <w:rFonts w:ascii="Times New Roman" w:hAnsi="Times New Roman" w:cs="Times New Roman"/>
          <w:bCs/>
          <w:sz w:val="24"/>
          <w:szCs w:val="24"/>
        </w:rPr>
        <w:t>topping</w:t>
      </w:r>
      <w:r w:rsidRPr="00C01170">
        <w:rPr>
          <w:rFonts w:ascii="Times New Roman" w:hAnsi="Times New Roman" w:cs="Times New Roman"/>
          <w:bCs/>
          <w:sz w:val="24"/>
          <w:szCs w:val="24"/>
        </w:rPr>
        <w:t xml:space="preserve">, the biological indices width, length and dry mass of the central leaf of the tobacco plant tend to decrease as the </w:t>
      </w:r>
      <w:r w:rsidR="004A384E" w:rsidRPr="00C01170">
        <w:rPr>
          <w:rFonts w:ascii="Times New Roman" w:hAnsi="Times New Roman" w:cs="Times New Roman"/>
          <w:bCs/>
          <w:sz w:val="24"/>
          <w:szCs w:val="24"/>
        </w:rPr>
        <w:t xml:space="preserve">topping </w:t>
      </w:r>
      <w:r w:rsidRPr="00C01170">
        <w:rPr>
          <w:rFonts w:ascii="Times New Roman" w:hAnsi="Times New Roman" w:cs="Times New Roman"/>
          <w:bCs/>
          <w:sz w:val="24"/>
          <w:szCs w:val="24"/>
        </w:rPr>
        <w:t xml:space="preserve">height increases. This variety of black tobacco «Corojo 2006» grown in the sun achieves higher yields if it is budded to 20 </w:t>
      </w:r>
      <w:r w:rsidR="005E59BC" w:rsidRPr="00C01170">
        <w:rPr>
          <w:rFonts w:ascii="Times New Roman" w:hAnsi="Times New Roman" w:cs="Times New Roman"/>
          <w:bCs/>
          <w:sz w:val="24"/>
          <w:szCs w:val="24"/>
        </w:rPr>
        <w:t>leaves. plants</w:t>
      </w:r>
      <w:r w:rsidR="005E59BC" w:rsidRPr="00C01170">
        <w:rPr>
          <w:rFonts w:ascii="Times New Roman" w:hAnsi="Times New Roman" w:cs="Times New Roman"/>
          <w:bCs/>
          <w:sz w:val="24"/>
          <w:szCs w:val="24"/>
          <w:vertAlign w:val="superscript"/>
        </w:rPr>
        <w:t>-1</w:t>
      </w:r>
      <w:r w:rsidRPr="00C01170">
        <w:rPr>
          <w:rFonts w:ascii="Times New Roman" w:hAnsi="Times New Roman" w:cs="Times New Roman"/>
          <w:bCs/>
          <w:sz w:val="24"/>
          <w:szCs w:val="24"/>
        </w:rPr>
        <w:t xml:space="preserve"> with 3059.13 kg. ha</w:t>
      </w:r>
      <w:r w:rsidRPr="00C01170">
        <w:rPr>
          <w:rFonts w:ascii="Times New Roman" w:hAnsi="Times New Roman" w:cs="Times New Roman"/>
          <w:bCs/>
          <w:sz w:val="24"/>
          <w:szCs w:val="24"/>
          <w:vertAlign w:val="superscript"/>
        </w:rPr>
        <w:t>-1.</w:t>
      </w:r>
    </w:p>
    <w:p w14:paraId="0B64BE16" w14:textId="29992085" w:rsidR="00536DE8" w:rsidRPr="00C01170" w:rsidRDefault="00536DE8" w:rsidP="00C01170">
      <w:pPr>
        <w:tabs>
          <w:tab w:val="left" w:pos="6136"/>
        </w:tabs>
        <w:spacing w:after="120" w:line="360" w:lineRule="auto"/>
        <w:jc w:val="both"/>
        <w:rPr>
          <w:rFonts w:ascii="Times New Roman" w:hAnsi="Times New Roman" w:cs="Times New Roman"/>
          <w:b/>
          <w:bCs/>
          <w:sz w:val="24"/>
          <w:szCs w:val="24"/>
        </w:rPr>
      </w:pPr>
      <w:r w:rsidRPr="00C01170">
        <w:rPr>
          <w:rFonts w:ascii="Times New Roman" w:hAnsi="Times New Roman" w:cs="Times New Roman"/>
          <w:b/>
          <w:bCs/>
          <w:sz w:val="24"/>
          <w:szCs w:val="24"/>
        </w:rPr>
        <w:t>Key words: Tobacco</w:t>
      </w:r>
      <w:r w:rsidR="00E257FA" w:rsidRPr="00C01170">
        <w:rPr>
          <w:rFonts w:ascii="Times New Roman" w:hAnsi="Times New Roman" w:cs="Times New Roman"/>
          <w:b/>
          <w:bCs/>
          <w:sz w:val="24"/>
          <w:szCs w:val="24"/>
        </w:rPr>
        <w:t xml:space="preserve">; </w:t>
      </w:r>
      <w:r w:rsidR="002564BC" w:rsidRPr="00C01170">
        <w:rPr>
          <w:rFonts w:ascii="Times New Roman" w:hAnsi="Times New Roman" w:cs="Times New Roman"/>
          <w:b/>
          <w:bCs/>
          <w:sz w:val="24"/>
          <w:szCs w:val="24"/>
        </w:rPr>
        <w:t>topping height</w:t>
      </w:r>
      <w:r w:rsidR="00E257FA" w:rsidRPr="00C01170">
        <w:rPr>
          <w:rFonts w:ascii="Times New Roman" w:hAnsi="Times New Roman" w:cs="Times New Roman"/>
          <w:b/>
          <w:bCs/>
          <w:sz w:val="24"/>
          <w:szCs w:val="24"/>
        </w:rPr>
        <w:t xml:space="preserve">; </w:t>
      </w:r>
      <w:r w:rsidRPr="00C01170">
        <w:rPr>
          <w:rFonts w:ascii="Times New Roman" w:hAnsi="Times New Roman" w:cs="Times New Roman"/>
          <w:b/>
          <w:bCs/>
          <w:sz w:val="24"/>
          <w:szCs w:val="24"/>
        </w:rPr>
        <w:t>variety</w:t>
      </w:r>
      <w:r w:rsidR="00E257FA" w:rsidRPr="00C01170">
        <w:rPr>
          <w:rFonts w:ascii="Times New Roman" w:hAnsi="Times New Roman" w:cs="Times New Roman"/>
          <w:b/>
          <w:bCs/>
          <w:sz w:val="24"/>
          <w:szCs w:val="24"/>
        </w:rPr>
        <w:t>;</w:t>
      </w:r>
      <w:r w:rsidRPr="00C01170">
        <w:rPr>
          <w:rFonts w:ascii="Times New Roman" w:hAnsi="Times New Roman" w:cs="Times New Roman"/>
          <w:b/>
          <w:bCs/>
          <w:sz w:val="24"/>
          <w:szCs w:val="24"/>
        </w:rPr>
        <w:t xml:space="preserve"> yields.</w:t>
      </w:r>
    </w:p>
    <w:p w14:paraId="2D024BF4" w14:textId="6CE980FC" w:rsidR="00DF105D" w:rsidRPr="00C01170" w:rsidRDefault="00B63E75" w:rsidP="00C01170">
      <w:pPr>
        <w:tabs>
          <w:tab w:val="left" w:pos="6136"/>
        </w:tabs>
        <w:spacing w:after="120" w:line="360" w:lineRule="auto"/>
        <w:rPr>
          <w:rFonts w:ascii="Times New Roman" w:hAnsi="Times New Roman" w:cs="Times New Roman"/>
          <w:b/>
          <w:sz w:val="24"/>
          <w:szCs w:val="24"/>
        </w:rPr>
      </w:pPr>
      <w:r w:rsidRPr="00C01170">
        <w:rPr>
          <w:rFonts w:ascii="Times New Roman" w:hAnsi="Times New Roman" w:cs="Times New Roman"/>
          <w:b/>
          <w:sz w:val="24"/>
          <w:szCs w:val="24"/>
        </w:rPr>
        <w:t>Introducción</w:t>
      </w:r>
    </w:p>
    <w:p w14:paraId="4C28A98E" w14:textId="77777777" w:rsidR="00CA1F59" w:rsidRPr="00C01170" w:rsidRDefault="00257FA2" w:rsidP="00C01170">
      <w:pPr>
        <w:spacing w:after="120" w:line="360" w:lineRule="auto"/>
        <w:jc w:val="both"/>
        <w:rPr>
          <w:rFonts w:ascii="Times New Roman" w:hAnsi="Times New Roman" w:cs="Times New Roman"/>
          <w:sz w:val="24"/>
          <w:szCs w:val="24"/>
          <w:lang w:val="es-MX"/>
        </w:rPr>
      </w:pPr>
      <w:r w:rsidRPr="00C01170">
        <w:rPr>
          <w:rFonts w:ascii="Times New Roman" w:hAnsi="Times New Roman" w:cs="Times New Roman"/>
          <w:sz w:val="24"/>
          <w:szCs w:val="24"/>
          <w:lang w:val="es-MX"/>
        </w:rPr>
        <w:t>El tabaco desde su descubrimiento hasta la actualidad, ha tenido un impacto significativo en el enriquecimiento de la cultura cubana. Aunque la literatura y la música se encuentran dentro de las primeras manifestaciones culturales del país, todas las labores vinculadas al tabaco como el arte de cultivar, de confeccionar y de fumar los Habanos, aprendido por los conquistadores españoles directamente de los aborígenes, son símbolo de genuina herencia cultural (Marín, 2019).</w:t>
      </w:r>
    </w:p>
    <w:p w14:paraId="4EFD853A" w14:textId="43132EA6" w:rsidR="0006723C" w:rsidRPr="00C01170" w:rsidRDefault="00257FA2" w:rsidP="00C01170">
      <w:pPr>
        <w:spacing w:after="120" w:line="360" w:lineRule="auto"/>
        <w:jc w:val="both"/>
        <w:rPr>
          <w:rFonts w:ascii="Times New Roman" w:hAnsi="Times New Roman" w:cs="Times New Roman"/>
          <w:sz w:val="24"/>
          <w:szCs w:val="24"/>
          <w:lang w:val="es-MX"/>
        </w:rPr>
      </w:pPr>
      <w:r w:rsidRPr="00C01170">
        <w:rPr>
          <w:rFonts w:ascii="Times New Roman" w:hAnsi="Times New Roman" w:cs="Times New Roman"/>
          <w:color w:val="000000"/>
          <w:sz w:val="24"/>
          <w:szCs w:val="24"/>
        </w:rPr>
        <w:t xml:space="preserve">El cultivo del tabaco es uno de los más exigentes en cuanto a </w:t>
      </w:r>
      <w:r w:rsidR="00B96A5F" w:rsidRPr="00C01170">
        <w:rPr>
          <w:rFonts w:ascii="Times New Roman" w:hAnsi="Times New Roman" w:cs="Times New Roman"/>
          <w:color w:val="000000"/>
          <w:sz w:val="24"/>
          <w:szCs w:val="24"/>
        </w:rPr>
        <w:t>la</w:t>
      </w:r>
      <w:r w:rsidRPr="00C01170">
        <w:rPr>
          <w:rFonts w:ascii="Times New Roman" w:hAnsi="Times New Roman" w:cs="Times New Roman"/>
          <w:color w:val="000000"/>
          <w:sz w:val="24"/>
          <w:szCs w:val="24"/>
        </w:rPr>
        <w:t xml:space="preserve"> fitotecnia se refiere; ya sean las atenciones culturales, el riego, el cuidado fitosanitario y la fertilización, pues cualquiera de estas actividades ejecutadas sin la calidad necesaria, afecta directamente los rendimientos y calidad del </w:t>
      </w:r>
      <w:r w:rsidRPr="00C01170">
        <w:rPr>
          <w:rFonts w:ascii="Times New Roman" w:hAnsi="Times New Roman" w:cs="Times New Roman"/>
          <w:color w:val="000000"/>
          <w:sz w:val="24"/>
          <w:szCs w:val="24"/>
        </w:rPr>
        <w:lastRenderedPageBreak/>
        <w:t>cultivo</w:t>
      </w:r>
      <w:r w:rsidR="00190D79" w:rsidRPr="00C01170">
        <w:rPr>
          <w:rFonts w:ascii="Times New Roman" w:hAnsi="Times New Roman" w:cs="Times New Roman"/>
          <w:color w:val="000000"/>
          <w:sz w:val="24"/>
          <w:szCs w:val="24"/>
        </w:rPr>
        <w:t xml:space="preserve"> al momento de la cosecha. </w:t>
      </w:r>
      <w:r w:rsidRPr="00C01170">
        <w:rPr>
          <w:rFonts w:ascii="Times New Roman" w:hAnsi="Times New Roman" w:cs="Times New Roman"/>
          <w:color w:val="000000"/>
          <w:sz w:val="24"/>
          <w:szCs w:val="24"/>
        </w:rPr>
        <w:t xml:space="preserve">Resulta </w:t>
      </w:r>
      <w:r w:rsidR="006705EE" w:rsidRPr="00C01170">
        <w:rPr>
          <w:rFonts w:ascii="Times New Roman" w:hAnsi="Times New Roman" w:cs="Times New Roman"/>
          <w:color w:val="000000"/>
          <w:sz w:val="24"/>
          <w:szCs w:val="24"/>
        </w:rPr>
        <w:t xml:space="preserve">también </w:t>
      </w:r>
      <w:r w:rsidRPr="00C01170">
        <w:rPr>
          <w:rFonts w:ascii="Times New Roman" w:hAnsi="Times New Roman" w:cs="Times New Roman"/>
          <w:color w:val="000000"/>
          <w:sz w:val="24"/>
          <w:szCs w:val="24"/>
        </w:rPr>
        <w:t xml:space="preserve">importante garantizar los requerimientos nutricionales del cultivo, en el cual interactúan activamente las plantas, el suelo y los microorganismos que en él habitan, así como las fuentes externas de suministro de nutrientes (Hernández </w:t>
      </w:r>
      <w:r w:rsidRPr="00C01170">
        <w:rPr>
          <w:rFonts w:ascii="Times New Roman" w:hAnsi="Times New Roman" w:cs="Times New Roman"/>
          <w:i/>
          <w:iCs/>
          <w:color w:val="000000"/>
          <w:sz w:val="24"/>
          <w:szCs w:val="24"/>
        </w:rPr>
        <w:t>et al</w:t>
      </w:r>
      <w:r w:rsidRPr="00C01170">
        <w:rPr>
          <w:rFonts w:ascii="Times New Roman" w:hAnsi="Times New Roman" w:cs="Times New Roman"/>
          <w:color w:val="000000"/>
          <w:sz w:val="24"/>
          <w:szCs w:val="24"/>
        </w:rPr>
        <w:t>., 2015).</w:t>
      </w:r>
    </w:p>
    <w:p w14:paraId="6EECD756" w14:textId="77777777" w:rsidR="0006723C" w:rsidRPr="00C01170" w:rsidRDefault="0006723C" w:rsidP="00C01170">
      <w:pPr>
        <w:spacing w:after="120" w:line="360" w:lineRule="auto"/>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 xml:space="preserve">El tabaco es un cultivo de gran importancia en Cuba. Por su alto valor económico se ubica como uno de los primeros renglones de exportación del país y goza de </w:t>
      </w:r>
      <w:r w:rsidR="00306A07" w:rsidRPr="00C01170">
        <w:rPr>
          <w:rFonts w:ascii="Times New Roman" w:hAnsi="Times New Roman" w:cs="Times New Roman"/>
          <w:color w:val="000000"/>
          <w:sz w:val="24"/>
          <w:szCs w:val="24"/>
        </w:rPr>
        <w:t xml:space="preserve">alto </w:t>
      </w:r>
      <w:r w:rsidRPr="00C01170">
        <w:rPr>
          <w:rFonts w:ascii="Times New Roman" w:hAnsi="Times New Roman" w:cs="Times New Roman"/>
          <w:color w:val="000000"/>
          <w:sz w:val="24"/>
          <w:szCs w:val="24"/>
        </w:rPr>
        <w:t>reconocimiento internacional por su calidad</w:t>
      </w:r>
      <w:r w:rsidR="00306A07" w:rsidRPr="00C01170">
        <w:rPr>
          <w:rFonts w:ascii="Times New Roman" w:hAnsi="Times New Roman" w:cs="Times New Roman"/>
          <w:color w:val="000000"/>
          <w:sz w:val="24"/>
          <w:szCs w:val="24"/>
        </w:rPr>
        <w:t xml:space="preserve"> (Rivas </w:t>
      </w:r>
      <w:r w:rsidR="00306A07" w:rsidRPr="00C01170">
        <w:rPr>
          <w:rFonts w:ascii="Times New Roman" w:hAnsi="Times New Roman" w:cs="Times New Roman"/>
          <w:i/>
          <w:iCs/>
          <w:color w:val="000000"/>
          <w:sz w:val="24"/>
          <w:szCs w:val="24"/>
        </w:rPr>
        <w:t>et al</w:t>
      </w:r>
      <w:r w:rsidR="00306A07" w:rsidRPr="00C01170">
        <w:rPr>
          <w:rFonts w:ascii="Times New Roman" w:hAnsi="Times New Roman" w:cs="Times New Roman"/>
          <w:color w:val="000000"/>
          <w:sz w:val="24"/>
          <w:szCs w:val="24"/>
        </w:rPr>
        <w:t>., 2012)</w:t>
      </w:r>
      <w:r w:rsidRPr="00C01170">
        <w:rPr>
          <w:rFonts w:ascii="Times New Roman" w:hAnsi="Times New Roman" w:cs="Times New Roman"/>
          <w:color w:val="000000"/>
          <w:sz w:val="24"/>
          <w:szCs w:val="24"/>
        </w:rPr>
        <w:t xml:space="preserve">. </w:t>
      </w:r>
    </w:p>
    <w:p w14:paraId="0F0DF335" w14:textId="628BC3E3" w:rsidR="0044512D" w:rsidRPr="00C01170" w:rsidRDefault="00257FA2" w:rsidP="00C01170">
      <w:pPr>
        <w:spacing w:after="120" w:line="360" w:lineRule="auto"/>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Cuba produce todas las hojas de tabaco utilizadas para elaborar sus famosos cigarros, puros o Habanos, los mejores del mundo. Una combinación única de sol, suelo y sabiduría, la atención infinita a los detalles, un rígido control de calidad y la negativa a hacer las cosas deprisa o abandonar tradiciones hacen a un habano tan especial. Pero sobre todas las cosas la riqueza de destreza humana en cada uno de los muchos pasos que contempla la crea</w:t>
      </w:r>
      <w:r w:rsidR="00413FDE" w:rsidRPr="00C01170">
        <w:rPr>
          <w:rFonts w:ascii="Times New Roman" w:hAnsi="Times New Roman" w:cs="Times New Roman"/>
          <w:color w:val="000000"/>
          <w:sz w:val="24"/>
          <w:szCs w:val="24"/>
        </w:rPr>
        <w:t xml:space="preserve">ción de un Habano. </w:t>
      </w:r>
    </w:p>
    <w:p w14:paraId="25380090" w14:textId="77777777" w:rsidR="0044512D" w:rsidRPr="00C01170" w:rsidRDefault="0044512D" w:rsidP="00C01170">
      <w:pPr>
        <w:spacing w:after="120" w:line="360" w:lineRule="auto"/>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La provincia de Granma por sus excelentes condiciones de suelo y clima y sus tradiciones en el cultivo, está llamada a ser la de mayor producción tabacalera en la región Oriental, para satisfacer a la industria de materia prima, para el consumo nacional y la exportación (Ramírez, 2007).</w:t>
      </w:r>
    </w:p>
    <w:p w14:paraId="707A52A6" w14:textId="7ED9CDD5" w:rsidR="005B4D7A" w:rsidRPr="00C01170" w:rsidRDefault="006705EE" w:rsidP="00C01170">
      <w:pPr>
        <w:spacing w:after="120" w:line="360" w:lineRule="auto"/>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 xml:space="preserve">Por otra </w:t>
      </w:r>
      <w:r w:rsidR="00E257FA" w:rsidRPr="00C01170">
        <w:rPr>
          <w:rFonts w:ascii="Times New Roman" w:hAnsi="Times New Roman" w:cs="Times New Roman"/>
          <w:color w:val="000000"/>
          <w:sz w:val="24"/>
          <w:szCs w:val="24"/>
        </w:rPr>
        <w:t>parte,</w:t>
      </w:r>
      <w:r w:rsidRPr="00C01170">
        <w:rPr>
          <w:rFonts w:ascii="Times New Roman" w:hAnsi="Times New Roman" w:cs="Times New Roman"/>
          <w:color w:val="000000"/>
          <w:sz w:val="24"/>
          <w:szCs w:val="24"/>
        </w:rPr>
        <w:t xml:space="preserve"> la siembra de </w:t>
      </w:r>
      <w:r w:rsidR="005B4D7A" w:rsidRPr="00C01170">
        <w:rPr>
          <w:rFonts w:ascii="Times New Roman" w:hAnsi="Times New Roman" w:cs="Times New Roman"/>
          <w:color w:val="000000"/>
          <w:sz w:val="24"/>
          <w:szCs w:val="24"/>
        </w:rPr>
        <w:t xml:space="preserve">variedades resistentes a las principales enfermedades que afectan al cultivo del tabaco y más productivas, representa una tarea permanente para el Instituto de Investigaciones del Tabaco, por medio de la cual se han obtenido variedades comerciales de tabaco negro, que han permitido la continuidad del cultivo, sin alterar la calidad típica del tabaco negro cubano (Calero </w:t>
      </w:r>
      <w:r w:rsidR="005B4D7A" w:rsidRPr="00C01170">
        <w:rPr>
          <w:rFonts w:ascii="Times New Roman" w:hAnsi="Times New Roman" w:cs="Times New Roman"/>
          <w:i/>
          <w:iCs/>
          <w:color w:val="000000"/>
          <w:sz w:val="24"/>
          <w:szCs w:val="24"/>
        </w:rPr>
        <w:t>et al</w:t>
      </w:r>
      <w:r w:rsidR="005B4D7A" w:rsidRPr="00C01170">
        <w:rPr>
          <w:rFonts w:ascii="Times New Roman" w:hAnsi="Times New Roman" w:cs="Times New Roman"/>
          <w:color w:val="000000"/>
          <w:sz w:val="24"/>
          <w:szCs w:val="24"/>
        </w:rPr>
        <w:t>., 2018).</w:t>
      </w:r>
    </w:p>
    <w:p w14:paraId="6B5F3A22" w14:textId="154821AA" w:rsidR="00F33C62" w:rsidRPr="00C01170" w:rsidRDefault="00257FA2" w:rsidP="00C01170">
      <w:pPr>
        <w:spacing w:after="120" w:line="360" w:lineRule="auto"/>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La variedad “</w:t>
      </w:r>
      <w:bookmarkStart w:id="3" w:name="_Hlk157948244"/>
      <w:r w:rsidRPr="00C01170">
        <w:rPr>
          <w:rFonts w:ascii="Times New Roman" w:hAnsi="Times New Roman" w:cs="Times New Roman"/>
          <w:color w:val="000000"/>
          <w:sz w:val="24"/>
          <w:szCs w:val="24"/>
        </w:rPr>
        <w:t>Corojo 2006</w:t>
      </w:r>
      <w:bookmarkEnd w:id="3"/>
      <w:r w:rsidRPr="00C01170">
        <w:rPr>
          <w:rFonts w:ascii="Times New Roman" w:hAnsi="Times New Roman" w:cs="Times New Roman"/>
          <w:color w:val="000000"/>
          <w:sz w:val="24"/>
          <w:szCs w:val="24"/>
        </w:rPr>
        <w:t>” es resistente al moho azul, a la pata prieta, a Fusarium, al VMT, a la necrosis ambiental y a la Alternaria (mancha de hierro); produce poco desarrollo de los hijos. Es susceptible al cogollero y a Orobanche</w:t>
      </w:r>
      <w:r w:rsidR="006705EE" w:rsidRPr="00C01170">
        <w:rPr>
          <w:rFonts w:ascii="Times New Roman" w:hAnsi="Times New Roman" w:cs="Times New Roman"/>
          <w:color w:val="000000"/>
          <w:sz w:val="24"/>
          <w:szCs w:val="24"/>
        </w:rPr>
        <w:t xml:space="preserve">, pero la mas </w:t>
      </w:r>
      <w:r w:rsidRPr="00C01170">
        <w:rPr>
          <w:rFonts w:ascii="Times New Roman" w:hAnsi="Times New Roman" w:cs="Times New Roman"/>
          <w:color w:val="000000"/>
          <w:sz w:val="24"/>
          <w:szCs w:val="24"/>
        </w:rPr>
        <w:t>más resistente al acamado.</w:t>
      </w:r>
      <w:r w:rsidR="006705EE" w:rsidRPr="00C01170">
        <w:rPr>
          <w:rFonts w:ascii="Times New Roman" w:hAnsi="Times New Roman" w:cs="Times New Roman"/>
          <w:color w:val="000000"/>
          <w:sz w:val="24"/>
          <w:szCs w:val="24"/>
        </w:rPr>
        <w:t xml:space="preserve">, esta </w:t>
      </w:r>
      <w:r w:rsidRPr="00C01170">
        <w:rPr>
          <w:rFonts w:ascii="Times New Roman" w:hAnsi="Times New Roman" w:cs="Times New Roman"/>
          <w:color w:val="000000"/>
          <w:sz w:val="24"/>
          <w:szCs w:val="24"/>
        </w:rPr>
        <w:t xml:space="preserve">variedad posee alto potencial al rendimiento (2600 </w:t>
      </w:r>
      <w:r w:rsidR="006705EE" w:rsidRPr="00C01170">
        <w:rPr>
          <w:rFonts w:ascii="Times New Roman" w:hAnsi="Times New Roman" w:cs="Times New Roman"/>
          <w:color w:val="000000"/>
          <w:sz w:val="24"/>
          <w:szCs w:val="24"/>
        </w:rPr>
        <w:t>Kg. ha</w:t>
      </w:r>
      <w:r w:rsidR="006705EE" w:rsidRPr="00C01170">
        <w:rPr>
          <w:rFonts w:ascii="Times New Roman" w:hAnsi="Times New Roman" w:cs="Times New Roman"/>
          <w:color w:val="000000"/>
          <w:sz w:val="24"/>
          <w:szCs w:val="24"/>
          <w:vertAlign w:val="superscript"/>
        </w:rPr>
        <w:t>-1</w:t>
      </w:r>
      <w:r w:rsidRPr="00C01170">
        <w:rPr>
          <w:rFonts w:ascii="Times New Roman" w:hAnsi="Times New Roman" w:cs="Times New Roman"/>
          <w:color w:val="000000"/>
          <w:sz w:val="24"/>
          <w:szCs w:val="24"/>
        </w:rPr>
        <w:t xml:space="preserve">), dado por el elevado número de hojas que puede llegar a desarrollar (20-24) y por el tamaño de estas. En zona con dificultades para el regadío, ha mostrado excelente comportamiento agrícola. Se recomienda para el cultivo en las áreas de tabaco de sol ensartado en Pinar del Río y para el cultivo a pleno sol con recolección mixta en áreas de tabaco de sol en palo, particularmente en la zona oriental, donde permite obtener una materia prima de adecuada calidad para la industria del cigarrillo de consumo nacional. </w:t>
      </w:r>
    </w:p>
    <w:p w14:paraId="1FC1AF4E" w14:textId="634F3A68" w:rsidR="00257FA2" w:rsidRPr="00C01170" w:rsidRDefault="00257FA2" w:rsidP="00C01170">
      <w:pPr>
        <w:spacing w:after="120" w:line="360" w:lineRule="auto"/>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lastRenderedPageBreak/>
        <w:t>En vegas finas y de segunda</w:t>
      </w:r>
      <w:r w:rsidR="006705EE" w:rsidRPr="00C01170">
        <w:rPr>
          <w:rFonts w:ascii="Times New Roman" w:hAnsi="Times New Roman" w:cs="Times New Roman"/>
          <w:color w:val="000000"/>
          <w:sz w:val="24"/>
          <w:szCs w:val="24"/>
        </w:rPr>
        <w:t>,</w:t>
      </w:r>
      <w:r w:rsidRPr="00C01170">
        <w:rPr>
          <w:rFonts w:ascii="Times New Roman" w:hAnsi="Times New Roman" w:cs="Times New Roman"/>
          <w:color w:val="000000"/>
          <w:sz w:val="24"/>
          <w:szCs w:val="24"/>
        </w:rPr>
        <w:t xml:space="preserve"> la mejor calidad se obtiene cuando se desbotona entre 18 y 20 hojas</w:t>
      </w:r>
      <w:r w:rsidR="006705EE" w:rsidRPr="00C01170">
        <w:rPr>
          <w:rFonts w:ascii="Times New Roman" w:hAnsi="Times New Roman" w:cs="Times New Roman"/>
          <w:color w:val="000000"/>
          <w:sz w:val="24"/>
          <w:szCs w:val="24"/>
        </w:rPr>
        <w:t xml:space="preserve">. </w:t>
      </w:r>
      <w:r w:rsidR="00F01705" w:rsidRPr="00C01170">
        <w:rPr>
          <w:rFonts w:ascii="Times New Roman" w:hAnsi="Times New Roman" w:cs="Times New Roman"/>
          <w:color w:val="000000"/>
          <w:sz w:val="24"/>
          <w:szCs w:val="24"/>
        </w:rPr>
        <w:t>p</w:t>
      </w:r>
      <w:r w:rsidRPr="00C01170">
        <w:rPr>
          <w:rFonts w:ascii="Times New Roman" w:hAnsi="Times New Roman" w:cs="Times New Roman"/>
          <w:color w:val="000000"/>
          <w:sz w:val="24"/>
          <w:szCs w:val="24"/>
        </w:rPr>
        <w:t>lantas</w:t>
      </w:r>
      <w:r w:rsidR="006705EE" w:rsidRPr="00C01170">
        <w:rPr>
          <w:rFonts w:ascii="Times New Roman" w:hAnsi="Times New Roman" w:cs="Times New Roman"/>
          <w:color w:val="000000"/>
          <w:sz w:val="24"/>
          <w:szCs w:val="24"/>
          <w:vertAlign w:val="superscript"/>
        </w:rPr>
        <w:t>-1</w:t>
      </w:r>
      <w:r w:rsidRPr="00C01170">
        <w:rPr>
          <w:rFonts w:ascii="Times New Roman" w:hAnsi="Times New Roman" w:cs="Times New Roman"/>
          <w:color w:val="000000"/>
          <w:sz w:val="24"/>
          <w:szCs w:val="24"/>
        </w:rPr>
        <w:t>, mientras que en la zona oriental se le pueden dejar hasta 24. Por presentar resistencia a la Pata Prieta y a la Alternaria, mu</w:t>
      </w:r>
      <w:r w:rsidR="001A5E55" w:rsidRPr="00C01170">
        <w:rPr>
          <w:rFonts w:ascii="Times New Roman" w:hAnsi="Times New Roman" w:cs="Times New Roman"/>
          <w:color w:val="000000"/>
          <w:sz w:val="24"/>
          <w:szCs w:val="24"/>
        </w:rPr>
        <w:t xml:space="preserve">estra excelente comportamiento </w:t>
      </w:r>
      <w:r w:rsidRPr="00C01170">
        <w:rPr>
          <w:rFonts w:ascii="Times New Roman" w:hAnsi="Times New Roman" w:cs="Times New Roman"/>
          <w:color w:val="000000"/>
          <w:sz w:val="24"/>
          <w:szCs w:val="24"/>
        </w:rPr>
        <w:t>agrícola en plantaciones tardías, si el potencial de inoculo de Phytophthora no es excesivamente elevado</w:t>
      </w:r>
      <w:r w:rsidR="00DB3B70" w:rsidRPr="00C01170">
        <w:rPr>
          <w:rFonts w:ascii="Times New Roman" w:hAnsi="Times New Roman" w:cs="Times New Roman"/>
          <w:color w:val="000000"/>
          <w:sz w:val="24"/>
          <w:szCs w:val="24"/>
        </w:rPr>
        <w:t xml:space="preserve"> </w:t>
      </w:r>
      <w:r w:rsidR="00D97875" w:rsidRPr="00C01170">
        <w:rPr>
          <w:rFonts w:ascii="Times New Roman" w:hAnsi="Times New Roman" w:cs="Times New Roman"/>
          <w:color w:val="000000"/>
          <w:sz w:val="24"/>
          <w:szCs w:val="24"/>
        </w:rPr>
        <w:t xml:space="preserve">(Espino </w:t>
      </w:r>
      <w:r w:rsidR="00D97875" w:rsidRPr="00C01170">
        <w:rPr>
          <w:rFonts w:ascii="Times New Roman" w:hAnsi="Times New Roman" w:cs="Times New Roman"/>
          <w:i/>
          <w:iCs/>
          <w:color w:val="000000"/>
          <w:sz w:val="24"/>
          <w:szCs w:val="24"/>
        </w:rPr>
        <w:t>et al</w:t>
      </w:r>
      <w:r w:rsidR="00D97875" w:rsidRPr="00C01170">
        <w:rPr>
          <w:rFonts w:ascii="Times New Roman" w:hAnsi="Times New Roman" w:cs="Times New Roman"/>
          <w:color w:val="000000"/>
          <w:sz w:val="24"/>
          <w:szCs w:val="24"/>
        </w:rPr>
        <w:t>.,</w:t>
      </w:r>
      <w:r w:rsidR="00B6600E" w:rsidRPr="00C01170">
        <w:rPr>
          <w:rFonts w:ascii="Times New Roman" w:hAnsi="Times New Roman" w:cs="Times New Roman"/>
          <w:color w:val="000000"/>
          <w:sz w:val="24"/>
          <w:szCs w:val="24"/>
        </w:rPr>
        <w:t xml:space="preserve"> </w:t>
      </w:r>
      <w:r w:rsidR="00D97875" w:rsidRPr="00C01170">
        <w:rPr>
          <w:rFonts w:ascii="Times New Roman" w:hAnsi="Times New Roman" w:cs="Times New Roman"/>
          <w:color w:val="000000"/>
          <w:sz w:val="24"/>
          <w:szCs w:val="24"/>
        </w:rPr>
        <w:t>2012)</w:t>
      </w:r>
      <w:r w:rsidRPr="00C01170">
        <w:rPr>
          <w:rFonts w:ascii="Times New Roman" w:hAnsi="Times New Roman" w:cs="Times New Roman"/>
          <w:color w:val="000000"/>
          <w:sz w:val="24"/>
          <w:szCs w:val="24"/>
        </w:rPr>
        <w:t>.</w:t>
      </w:r>
    </w:p>
    <w:p w14:paraId="646F06B2" w14:textId="592D0BA2" w:rsidR="00B354F2" w:rsidRPr="00C01170" w:rsidRDefault="003E6291" w:rsidP="00C01170">
      <w:pPr>
        <w:spacing w:after="120" w:line="360" w:lineRule="auto"/>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 xml:space="preserve">De acuerdo a Calero </w:t>
      </w:r>
      <w:r w:rsidRPr="00C01170">
        <w:rPr>
          <w:rFonts w:ascii="Times New Roman" w:hAnsi="Times New Roman" w:cs="Times New Roman"/>
          <w:i/>
          <w:iCs/>
          <w:color w:val="000000"/>
          <w:sz w:val="24"/>
          <w:szCs w:val="24"/>
        </w:rPr>
        <w:t>et al</w:t>
      </w:r>
      <w:r w:rsidRPr="00C01170">
        <w:rPr>
          <w:rFonts w:ascii="Times New Roman" w:hAnsi="Times New Roman" w:cs="Times New Roman"/>
          <w:color w:val="000000"/>
          <w:sz w:val="24"/>
          <w:szCs w:val="24"/>
        </w:rPr>
        <w:t>. (2018) el</w:t>
      </w:r>
      <w:r w:rsidR="00301A3D" w:rsidRPr="00C01170">
        <w:rPr>
          <w:rFonts w:ascii="Times New Roman" w:hAnsi="Times New Roman" w:cs="Times New Roman"/>
          <w:color w:val="000000"/>
          <w:sz w:val="24"/>
          <w:szCs w:val="24"/>
        </w:rPr>
        <w:t xml:space="preserve"> desbotonado consiste en separar de la planta la yema terminal con el fin de disminuir el crecimiento del tallo, evitar la floración y fructificación, así como estimular el crecimiento y la calidad de las hojas. La altura de desbotone es un elemento fitotécnico que merece ser estudiado en un trabajo de estas características, por influir marcadamente en aspectos cuantitativos y cualitativos de la producción, en la obtención de una plantación uniforme en tamaño, el color y calidad de la hoja; en general, el desbotone puede hacerse en cualquier tipo de tabaco alto y bajo, dependiendo del número de hojas que se debe dejar, de lo que se desea obtener, de la variedad y tipo de tabaco. </w:t>
      </w:r>
    </w:p>
    <w:p w14:paraId="1260BFD2" w14:textId="64EF32A3" w:rsidR="00B63E75" w:rsidRPr="00C01170" w:rsidRDefault="003E6291" w:rsidP="00C01170">
      <w:pPr>
        <w:spacing w:after="120" w:line="360" w:lineRule="auto"/>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Plantea el mismo autor que e</w:t>
      </w:r>
      <w:r w:rsidR="00B43EA0" w:rsidRPr="00C01170">
        <w:rPr>
          <w:rFonts w:ascii="Times New Roman" w:hAnsi="Times New Roman" w:cs="Times New Roman"/>
          <w:color w:val="000000"/>
          <w:sz w:val="24"/>
          <w:szCs w:val="24"/>
        </w:rPr>
        <w:t>l despunte o desbotonado debe realizarse cuando la planta se encuentre en botón floral y nunca a flor pasada, como muchas veces pasa en la mayoría de los campesinos de la zona puesto que se vaciarían las hojas y tendrían una tonalidad amarillenta de falsa madurez, rindiendo, en la posterior recolección y curado, tabacos de calidades bajas. El despunte o desbotone del botón floral permite, además, un co</w:t>
      </w:r>
      <w:r w:rsidR="00B354F2" w:rsidRPr="00C01170">
        <w:rPr>
          <w:rFonts w:ascii="Times New Roman" w:hAnsi="Times New Roman" w:cs="Times New Roman"/>
          <w:color w:val="000000"/>
          <w:sz w:val="24"/>
          <w:szCs w:val="24"/>
        </w:rPr>
        <w:t>ntrol más eficaz de los brotes</w:t>
      </w:r>
      <w:r w:rsidRPr="00C01170">
        <w:rPr>
          <w:rFonts w:ascii="Times New Roman" w:hAnsi="Times New Roman" w:cs="Times New Roman"/>
          <w:color w:val="000000"/>
          <w:sz w:val="24"/>
          <w:szCs w:val="24"/>
        </w:rPr>
        <w:t>.</w:t>
      </w:r>
      <w:r w:rsidR="00C25D77" w:rsidRPr="00C01170">
        <w:rPr>
          <w:rFonts w:ascii="Times New Roman" w:hAnsi="Times New Roman" w:cs="Times New Roman"/>
          <w:color w:val="000000"/>
          <w:sz w:val="24"/>
          <w:szCs w:val="24"/>
        </w:rPr>
        <w:t xml:space="preserve"> </w:t>
      </w:r>
    </w:p>
    <w:p w14:paraId="0A71434E" w14:textId="63C2590A" w:rsidR="006931CD" w:rsidRPr="00C01170" w:rsidRDefault="00C25D77" w:rsidP="00C01170">
      <w:pPr>
        <w:spacing w:after="120" w:line="360" w:lineRule="auto"/>
        <w:jc w:val="both"/>
        <w:rPr>
          <w:rFonts w:ascii="Times New Roman" w:hAnsi="Times New Roman" w:cs="Times New Roman"/>
          <w:sz w:val="24"/>
          <w:szCs w:val="24"/>
        </w:rPr>
      </w:pPr>
      <w:r w:rsidRPr="00C01170">
        <w:rPr>
          <w:rFonts w:ascii="Times New Roman" w:hAnsi="Times New Roman" w:cs="Times New Roman"/>
          <w:bCs/>
          <w:sz w:val="24"/>
          <w:szCs w:val="24"/>
        </w:rPr>
        <w:t>Por todo lo anterior constituye un problema</w:t>
      </w:r>
      <w:r w:rsidRPr="00C01170">
        <w:rPr>
          <w:rFonts w:ascii="Times New Roman" w:hAnsi="Times New Roman" w:cs="Times New Roman"/>
          <w:b/>
          <w:sz w:val="24"/>
          <w:szCs w:val="24"/>
        </w:rPr>
        <w:t xml:space="preserve">, </w:t>
      </w:r>
      <w:r w:rsidRPr="00C01170">
        <w:rPr>
          <w:rFonts w:ascii="Times New Roman" w:hAnsi="Times New Roman" w:cs="Times New Roman"/>
          <w:bCs/>
          <w:sz w:val="24"/>
          <w:szCs w:val="24"/>
        </w:rPr>
        <w:t>el</w:t>
      </w:r>
      <w:r w:rsidR="00B9500C" w:rsidRPr="00C01170">
        <w:rPr>
          <w:rFonts w:ascii="Times New Roman" w:hAnsi="Times New Roman" w:cs="Times New Roman"/>
          <w:sz w:val="24"/>
          <w:szCs w:val="24"/>
        </w:rPr>
        <w:t xml:space="preserve"> desbotonado inadecuado de la planta de tabaco </w:t>
      </w:r>
      <w:r w:rsidRPr="00C01170">
        <w:rPr>
          <w:rFonts w:ascii="Times New Roman" w:hAnsi="Times New Roman" w:cs="Times New Roman"/>
          <w:sz w:val="24"/>
          <w:szCs w:val="24"/>
        </w:rPr>
        <w:t>que provoca</w:t>
      </w:r>
      <w:r w:rsidR="00B9500C" w:rsidRPr="00C01170">
        <w:rPr>
          <w:rFonts w:ascii="Times New Roman" w:hAnsi="Times New Roman" w:cs="Times New Roman"/>
          <w:sz w:val="24"/>
          <w:szCs w:val="24"/>
        </w:rPr>
        <w:t xml:space="preserve"> la </w:t>
      </w:r>
      <w:r w:rsidRPr="00C01170">
        <w:rPr>
          <w:rFonts w:ascii="Times New Roman" w:hAnsi="Times New Roman" w:cs="Times New Roman"/>
          <w:sz w:val="24"/>
          <w:szCs w:val="24"/>
        </w:rPr>
        <w:t>disminución del</w:t>
      </w:r>
      <w:r w:rsidR="00B9500C" w:rsidRPr="00C01170">
        <w:rPr>
          <w:rFonts w:ascii="Times New Roman" w:hAnsi="Times New Roman" w:cs="Times New Roman"/>
          <w:sz w:val="24"/>
          <w:szCs w:val="24"/>
        </w:rPr>
        <w:t xml:space="preserve"> peso individual de las hojas y </w:t>
      </w:r>
      <w:r w:rsidRPr="00C01170">
        <w:rPr>
          <w:rFonts w:ascii="Times New Roman" w:hAnsi="Times New Roman" w:cs="Times New Roman"/>
          <w:sz w:val="24"/>
          <w:szCs w:val="24"/>
        </w:rPr>
        <w:t>la reducción</w:t>
      </w:r>
      <w:r w:rsidR="00B9500C" w:rsidRPr="00C01170">
        <w:rPr>
          <w:rFonts w:ascii="Times New Roman" w:hAnsi="Times New Roman" w:cs="Times New Roman"/>
          <w:sz w:val="24"/>
          <w:szCs w:val="24"/>
        </w:rPr>
        <w:t xml:space="preserve"> </w:t>
      </w:r>
      <w:r w:rsidRPr="00C01170">
        <w:rPr>
          <w:rFonts w:ascii="Times New Roman" w:hAnsi="Times New Roman" w:cs="Times New Roman"/>
          <w:sz w:val="24"/>
          <w:szCs w:val="24"/>
        </w:rPr>
        <w:t>significativa del</w:t>
      </w:r>
      <w:r w:rsidR="00B9500C" w:rsidRPr="00C01170">
        <w:rPr>
          <w:rFonts w:ascii="Times New Roman" w:hAnsi="Times New Roman" w:cs="Times New Roman"/>
          <w:sz w:val="24"/>
          <w:szCs w:val="24"/>
        </w:rPr>
        <w:t xml:space="preserve"> rendimiento agrícola. </w:t>
      </w:r>
      <w:r w:rsidRPr="00C01170">
        <w:rPr>
          <w:rFonts w:ascii="Times New Roman" w:hAnsi="Times New Roman" w:cs="Times New Roman"/>
          <w:sz w:val="24"/>
          <w:szCs w:val="24"/>
        </w:rPr>
        <w:t>Por lo que el objetivo general del trabajo fue e</w:t>
      </w:r>
      <w:r w:rsidR="006931CD" w:rsidRPr="00C01170">
        <w:rPr>
          <w:rFonts w:ascii="Times New Roman" w:hAnsi="Times New Roman" w:cs="Times New Roman"/>
          <w:sz w:val="24"/>
          <w:szCs w:val="24"/>
        </w:rPr>
        <w:t xml:space="preserve">valuar el efecto de la altura del desbotonado en la </w:t>
      </w:r>
      <w:r w:rsidRPr="00C01170">
        <w:rPr>
          <w:rFonts w:ascii="Times New Roman" w:hAnsi="Times New Roman" w:cs="Times New Roman"/>
          <w:sz w:val="24"/>
          <w:szCs w:val="24"/>
        </w:rPr>
        <w:t>respuesta agrícola</w:t>
      </w:r>
      <w:r w:rsidR="006931CD" w:rsidRPr="00C01170">
        <w:rPr>
          <w:rFonts w:ascii="Times New Roman" w:hAnsi="Times New Roman" w:cs="Times New Roman"/>
          <w:sz w:val="24"/>
          <w:szCs w:val="24"/>
        </w:rPr>
        <w:t xml:space="preserve"> del cultivo de tabaco.</w:t>
      </w:r>
    </w:p>
    <w:p w14:paraId="35878383" w14:textId="0DC81D7B" w:rsidR="006931CD" w:rsidRPr="00C01170" w:rsidRDefault="00C25D77" w:rsidP="00C01170">
      <w:pPr>
        <w:spacing w:after="120" w:line="360" w:lineRule="auto"/>
        <w:jc w:val="both"/>
        <w:rPr>
          <w:rFonts w:ascii="Times New Roman" w:hAnsi="Times New Roman" w:cs="Times New Roman"/>
          <w:b/>
          <w:bCs/>
          <w:color w:val="000000"/>
          <w:sz w:val="24"/>
          <w:szCs w:val="24"/>
        </w:rPr>
      </w:pPr>
      <w:r w:rsidRPr="00C01170">
        <w:rPr>
          <w:rFonts w:ascii="Times New Roman" w:hAnsi="Times New Roman" w:cs="Times New Roman"/>
          <w:b/>
          <w:bCs/>
          <w:color w:val="000000"/>
          <w:sz w:val="24"/>
          <w:szCs w:val="24"/>
        </w:rPr>
        <w:t>Materiales y Métodos.</w:t>
      </w:r>
    </w:p>
    <w:p w14:paraId="1E3F06CF" w14:textId="3BE3389C" w:rsidR="00F01705" w:rsidRPr="00C01170" w:rsidRDefault="00265C9D" w:rsidP="00C01170">
      <w:pPr>
        <w:spacing w:after="120" w:line="360" w:lineRule="auto"/>
        <w:jc w:val="both"/>
        <w:rPr>
          <w:rFonts w:ascii="Times New Roman" w:hAnsi="Times New Roman" w:cs="Times New Roman"/>
          <w:color w:val="FF0000"/>
          <w:sz w:val="24"/>
          <w:szCs w:val="24"/>
        </w:rPr>
      </w:pPr>
      <w:r w:rsidRPr="00C01170">
        <w:rPr>
          <w:rFonts w:ascii="Times New Roman" w:hAnsi="Times New Roman" w:cs="Times New Roman"/>
          <w:sz w:val="24"/>
          <w:szCs w:val="24"/>
        </w:rPr>
        <w:t xml:space="preserve">La investigación se </w:t>
      </w:r>
      <w:r w:rsidR="00C25D77" w:rsidRPr="00C01170">
        <w:rPr>
          <w:rFonts w:ascii="Times New Roman" w:hAnsi="Times New Roman" w:cs="Times New Roman"/>
          <w:sz w:val="24"/>
          <w:szCs w:val="24"/>
        </w:rPr>
        <w:t>llevó</w:t>
      </w:r>
      <w:r w:rsidRPr="00C01170">
        <w:rPr>
          <w:rFonts w:ascii="Times New Roman" w:hAnsi="Times New Roman" w:cs="Times New Roman"/>
          <w:sz w:val="24"/>
          <w:szCs w:val="24"/>
        </w:rPr>
        <w:t xml:space="preserve"> a cabo </w:t>
      </w:r>
      <w:r w:rsidR="00C25D77" w:rsidRPr="00C01170">
        <w:rPr>
          <w:rFonts w:ascii="Times New Roman" w:hAnsi="Times New Roman" w:cs="Times New Roman"/>
          <w:sz w:val="24"/>
          <w:szCs w:val="24"/>
        </w:rPr>
        <w:t xml:space="preserve">en la finca “La Esperanza” de la UEB “El Horno”, ubicada en el municipio de Bayamo, provincia Granma sobre un suelo Pardo Grisáceo Mullido (Hernández et al., 2015) </w:t>
      </w:r>
      <w:r w:rsidR="00F01705" w:rsidRPr="00C01170">
        <w:rPr>
          <w:rFonts w:ascii="Times New Roman" w:hAnsi="Times New Roman" w:cs="Times New Roman"/>
          <w:sz w:val="24"/>
          <w:szCs w:val="24"/>
        </w:rPr>
        <w:t xml:space="preserve">en el período comprendido desde el ocho de diciembre al cuatro de marzo del 2022.  La investigación se condujo bajo un diseño experimental totalmente aleatorizado con 20 repeticiones en cada unidad de muestreo en los cuatro tratamientos </w:t>
      </w:r>
      <w:r w:rsidR="00A968E6" w:rsidRPr="00C01170">
        <w:rPr>
          <w:rFonts w:ascii="Times New Roman" w:hAnsi="Times New Roman" w:cs="Times New Roman"/>
          <w:sz w:val="24"/>
          <w:szCs w:val="24"/>
        </w:rPr>
        <w:t>en</w:t>
      </w:r>
      <w:r w:rsidR="00F01705" w:rsidRPr="00C01170">
        <w:rPr>
          <w:rFonts w:ascii="Times New Roman" w:hAnsi="Times New Roman" w:cs="Times New Roman"/>
          <w:sz w:val="24"/>
          <w:szCs w:val="24"/>
        </w:rPr>
        <w:t xml:space="preserve"> un área de 6000 m</w:t>
      </w:r>
      <w:r w:rsidR="00F01705" w:rsidRPr="00C01170">
        <w:rPr>
          <w:rFonts w:ascii="Times New Roman" w:hAnsi="Times New Roman" w:cs="Times New Roman"/>
          <w:sz w:val="24"/>
          <w:szCs w:val="24"/>
          <w:vertAlign w:val="superscript"/>
        </w:rPr>
        <w:t>2</w:t>
      </w:r>
      <w:r w:rsidR="00F01705" w:rsidRPr="00C01170">
        <w:rPr>
          <w:rFonts w:ascii="Times New Roman" w:hAnsi="Times New Roman" w:cs="Times New Roman"/>
          <w:sz w:val="24"/>
          <w:szCs w:val="24"/>
        </w:rPr>
        <w:t>, dividida en 4 parcelas de 1500 m</w:t>
      </w:r>
      <w:r w:rsidR="00F01705" w:rsidRPr="00C01170">
        <w:rPr>
          <w:rFonts w:ascii="Times New Roman" w:hAnsi="Times New Roman" w:cs="Times New Roman"/>
          <w:sz w:val="24"/>
          <w:szCs w:val="24"/>
          <w:vertAlign w:val="superscript"/>
        </w:rPr>
        <w:t>2</w:t>
      </w:r>
      <w:r w:rsidR="00F01705" w:rsidRPr="00C01170">
        <w:rPr>
          <w:rFonts w:ascii="Times New Roman" w:hAnsi="Times New Roman" w:cs="Times New Roman"/>
          <w:sz w:val="24"/>
          <w:szCs w:val="24"/>
        </w:rPr>
        <w:t xml:space="preserve"> y cada una de estas con 9 canteros, </w:t>
      </w:r>
      <w:r w:rsidR="00A968E6" w:rsidRPr="00C01170">
        <w:rPr>
          <w:rFonts w:ascii="Times New Roman" w:hAnsi="Times New Roman" w:cs="Times New Roman"/>
          <w:sz w:val="24"/>
          <w:szCs w:val="24"/>
        </w:rPr>
        <w:t>de</w:t>
      </w:r>
      <w:r w:rsidR="00F01705" w:rsidRPr="00C01170">
        <w:rPr>
          <w:rFonts w:ascii="Times New Roman" w:hAnsi="Times New Roman" w:cs="Times New Roman"/>
          <w:sz w:val="24"/>
          <w:szCs w:val="24"/>
        </w:rPr>
        <w:t xml:space="preserve"> un marco de plantación 0,50 m x 1 m x 0,30 m lo que representar</w:t>
      </w:r>
      <w:r w:rsidR="00A968E6" w:rsidRPr="00C01170">
        <w:rPr>
          <w:rFonts w:ascii="Times New Roman" w:hAnsi="Times New Roman" w:cs="Times New Roman"/>
          <w:sz w:val="24"/>
          <w:szCs w:val="24"/>
        </w:rPr>
        <w:t>on</w:t>
      </w:r>
      <w:r w:rsidR="00F01705" w:rsidRPr="00C01170">
        <w:rPr>
          <w:rFonts w:ascii="Times New Roman" w:hAnsi="Times New Roman" w:cs="Times New Roman"/>
          <w:sz w:val="24"/>
          <w:szCs w:val="24"/>
        </w:rPr>
        <w:t xml:space="preserve"> un total de 5642 plantas muestreadas</w:t>
      </w:r>
      <w:r w:rsidR="00F01705" w:rsidRPr="00C01170">
        <w:rPr>
          <w:rFonts w:ascii="Times New Roman" w:hAnsi="Times New Roman" w:cs="Times New Roman"/>
          <w:color w:val="FF0000"/>
          <w:sz w:val="24"/>
          <w:szCs w:val="24"/>
        </w:rPr>
        <w:t xml:space="preserve">. </w:t>
      </w:r>
      <w:r w:rsidR="00F01705" w:rsidRPr="00C01170">
        <w:rPr>
          <w:rFonts w:ascii="Times New Roman" w:hAnsi="Times New Roman" w:cs="Times New Roman"/>
          <w:sz w:val="24"/>
          <w:szCs w:val="24"/>
        </w:rPr>
        <w:t>Se despreciar</w:t>
      </w:r>
      <w:r w:rsidR="00A968E6" w:rsidRPr="00C01170">
        <w:rPr>
          <w:rFonts w:ascii="Times New Roman" w:hAnsi="Times New Roman" w:cs="Times New Roman"/>
          <w:sz w:val="24"/>
          <w:szCs w:val="24"/>
        </w:rPr>
        <w:t>on</w:t>
      </w:r>
      <w:r w:rsidR="00F01705" w:rsidRPr="00C01170">
        <w:rPr>
          <w:rFonts w:ascii="Times New Roman" w:hAnsi="Times New Roman" w:cs="Times New Roman"/>
          <w:sz w:val="24"/>
          <w:szCs w:val="24"/>
        </w:rPr>
        <w:t xml:space="preserve"> por efecto de bordes los dos primeros y los dos últimos surcos, asimismo las tres plantas del principio y el final de cada </w:t>
      </w:r>
      <w:r w:rsidR="00F01705" w:rsidRPr="00C01170">
        <w:rPr>
          <w:rFonts w:ascii="Times New Roman" w:hAnsi="Times New Roman" w:cs="Times New Roman"/>
          <w:sz w:val="24"/>
          <w:szCs w:val="24"/>
        </w:rPr>
        <w:lastRenderedPageBreak/>
        <w:t>surco, evaluando un total de 20 plantas por parcela. Para la realización del experimento se utilizó la variedad Corojo 2006</w:t>
      </w:r>
    </w:p>
    <w:p w14:paraId="6BBACF74" w14:textId="72F4EF70" w:rsidR="00F01705" w:rsidRPr="00C01170" w:rsidRDefault="00F01705" w:rsidP="00C01170">
      <w:pPr>
        <w:spacing w:after="120" w:line="360" w:lineRule="auto"/>
        <w:jc w:val="both"/>
        <w:rPr>
          <w:rFonts w:ascii="Times New Roman" w:hAnsi="Times New Roman" w:cs="Times New Roman"/>
          <w:sz w:val="24"/>
          <w:szCs w:val="24"/>
        </w:rPr>
      </w:pPr>
      <w:r w:rsidRPr="00C01170">
        <w:rPr>
          <w:rFonts w:ascii="Times New Roman" w:hAnsi="Times New Roman" w:cs="Times New Roman"/>
          <w:sz w:val="24"/>
          <w:szCs w:val="24"/>
        </w:rPr>
        <w:t>Tratamientos empleados:</w:t>
      </w:r>
    </w:p>
    <w:p w14:paraId="5E956C1F" w14:textId="77777777" w:rsidR="00C01170" w:rsidRDefault="00F01705" w:rsidP="004E6A7F">
      <w:pPr>
        <w:pStyle w:val="Prrafodelista"/>
        <w:numPr>
          <w:ilvl w:val="0"/>
          <w:numId w:val="16"/>
        </w:numPr>
        <w:spacing w:after="0" w:line="360" w:lineRule="auto"/>
        <w:ind w:left="284" w:hanging="284"/>
        <w:contextualSpacing w:val="0"/>
        <w:jc w:val="both"/>
        <w:rPr>
          <w:rFonts w:ascii="Times New Roman" w:hAnsi="Times New Roman" w:cs="Times New Roman"/>
          <w:sz w:val="24"/>
          <w:szCs w:val="24"/>
        </w:rPr>
      </w:pPr>
      <w:r w:rsidRPr="00C01170">
        <w:rPr>
          <w:rFonts w:ascii="Times New Roman" w:hAnsi="Times New Roman" w:cs="Times New Roman"/>
          <w:sz w:val="24"/>
          <w:szCs w:val="24"/>
        </w:rPr>
        <w:t>Tratamiento-1(desbotonado a las 16 hojas. planta</w:t>
      </w:r>
      <w:r w:rsidRPr="00C01170">
        <w:rPr>
          <w:rFonts w:ascii="Times New Roman" w:hAnsi="Times New Roman" w:cs="Times New Roman"/>
          <w:sz w:val="24"/>
          <w:szCs w:val="24"/>
          <w:vertAlign w:val="superscript"/>
        </w:rPr>
        <w:t>-1</w:t>
      </w:r>
      <w:r w:rsidRPr="00C01170">
        <w:rPr>
          <w:rFonts w:ascii="Times New Roman" w:hAnsi="Times New Roman" w:cs="Times New Roman"/>
          <w:sz w:val="24"/>
          <w:szCs w:val="24"/>
        </w:rPr>
        <w:t>)</w:t>
      </w:r>
    </w:p>
    <w:p w14:paraId="56217E67" w14:textId="77777777" w:rsidR="00C01170" w:rsidRDefault="00F01705" w:rsidP="004E6A7F">
      <w:pPr>
        <w:pStyle w:val="Prrafodelista"/>
        <w:numPr>
          <w:ilvl w:val="0"/>
          <w:numId w:val="16"/>
        </w:numPr>
        <w:spacing w:after="0" w:line="360" w:lineRule="auto"/>
        <w:ind w:left="284" w:hanging="284"/>
        <w:contextualSpacing w:val="0"/>
        <w:jc w:val="both"/>
        <w:rPr>
          <w:rFonts w:ascii="Times New Roman" w:hAnsi="Times New Roman" w:cs="Times New Roman"/>
          <w:sz w:val="24"/>
          <w:szCs w:val="24"/>
        </w:rPr>
      </w:pPr>
      <w:r w:rsidRPr="00C01170">
        <w:rPr>
          <w:rFonts w:ascii="Times New Roman" w:hAnsi="Times New Roman" w:cs="Times New Roman"/>
          <w:sz w:val="24"/>
          <w:szCs w:val="24"/>
        </w:rPr>
        <w:t>Tratamiento-2 (desbotonado a las 18 hojas. planta</w:t>
      </w:r>
      <w:r w:rsidRPr="00C01170">
        <w:rPr>
          <w:rFonts w:ascii="Times New Roman" w:hAnsi="Times New Roman" w:cs="Times New Roman"/>
          <w:sz w:val="24"/>
          <w:szCs w:val="24"/>
          <w:vertAlign w:val="superscript"/>
        </w:rPr>
        <w:t>-1</w:t>
      </w:r>
      <w:r w:rsidRPr="00C01170">
        <w:rPr>
          <w:rFonts w:ascii="Times New Roman" w:hAnsi="Times New Roman" w:cs="Times New Roman"/>
          <w:sz w:val="24"/>
          <w:szCs w:val="24"/>
        </w:rPr>
        <w:t>)</w:t>
      </w:r>
    </w:p>
    <w:p w14:paraId="364F0C0C" w14:textId="77777777" w:rsidR="00C01170" w:rsidRDefault="00F01705" w:rsidP="004E6A7F">
      <w:pPr>
        <w:pStyle w:val="Prrafodelista"/>
        <w:numPr>
          <w:ilvl w:val="0"/>
          <w:numId w:val="16"/>
        </w:numPr>
        <w:spacing w:after="0" w:line="360" w:lineRule="auto"/>
        <w:ind w:left="284" w:hanging="284"/>
        <w:contextualSpacing w:val="0"/>
        <w:jc w:val="both"/>
        <w:rPr>
          <w:rFonts w:ascii="Times New Roman" w:hAnsi="Times New Roman" w:cs="Times New Roman"/>
          <w:sz w:val="24"/>
          <w:szCs w:val="24"/>
        </w:rPr>
      </w:pPr>
      <w:r w:rsidRPr="00C01170">
        <w:rPr>
          <w:rFonts w:ascii="Times New Roman" w:hAnsi="Times New Roman" w:cs="Times New Roman"/>
          <w:sz w:val="24"/>
          <w:szCs w:val="24"/>
        </w:rPr>
        <w:t>Tratamiento-3 (desbotonado a las 20 hojas. planta</w:t>
      </w:r>
      <w:r w:rsidRPr="00C01170">
        <w:rPr>
          <w:rFonts w:ascii="Times New Roman" w:hAnsi="Times New Roman" w:cs="Times New Roman"/>
          <w:sz w:val="24"/>
          <w:szCs w:val="24"/>
          <w:vertAlign w:val="superscript"/>
        </w:rPr>
        <w:t>-1</w:t>
      </w:r>
      <w:r w:rsidRPr="00C01170">
        <w:rPr>
          <w:rFonts w:ascii="Times New Roman" w:hAnsi="Times New Roman" w:cs="Times New Roman"/>
          <w:sz w:val="24"/>
          <w:szCs w:val="24"/>
        </w:rPr>
        <w:t>)</w:t>
      </w:r>
    </w:p>
    <w:p w14:paraId="78FF2287" w14:textId="3CA2381A" w:rsidR="00F01705" w:rsidRPr="00C01170" w:rsidRDefault="00F01705" w:rsidP="00C01170">
      <w:pPr>
        <w:pStyle w:val="Prrafodelista"/>
        <w:numPr>
          <w:ilvl w:val="0"/>
          <w:numId w:val="16"/>
        </w:numPr>
        <w:spacing w:after="120" w:line="360" w:lineRule="auto"/>
        <w:ind w:left="284" w:hanging="284"/>
        <w:contextualSpacing w:val="0"/>
        <w:jc w:val="both"/>
        <w:rPr>
          <w:rFonts w:ascii="Times New Roman" w:hAnsi="Times New Roman" w:cs="Times New Roman"/>
          <w:sz w:val="24"/>
          <w:szCs w:val="24"/>
        </w:rPr>
      </w:pPr>
      <w:r w:rsidRPr="00C01170">
        <w:rPr>
          <w:rFonts w:ascii="Times New Roman" w:hAnsi="Times New Roman" w:cs="Times New Roman"/>
          <w:sz w:val="24"/>
          <w:szCs w:val="24"/>
        </w:rPr>
        <w:t>Tratamiento-4 (desbotonado a las 22 hojas. planta</w:t>
      </w:r>
      <w:r w:rsidRPr="00C01170">
        <w:rPr>
          <w:rFonts w:ascii="Times New Roman" w:hAnsi="Times New Roman" w:cs="Times New Roman"/>
          <w:sz w:val="24"/>
          <w:szCs w:val="24"/>
          <w:vertAlign w:val="superscript"/>
        </w:rPr>
        <w:t>-1</w:t>
      </w:r>
      <w:r w:rsidRPr="00C01170">
        <w:rPr>
          <w:rFonts w:ascii="Times New Roman" w:hAnsi="Times New Roman" w:cs="Times New Roman"/>
          <w:sz w:val="24"/>
          <w:szCs w:val="24"/>
        </w:rPr>
        <w:t xml:space="preserve">) </w:t>
      </w:r>
    </w:p>
    <w:p w14:paraId="057DFDF9" w14:textId="5B5F6E5A" w:rsidR="00985C74" w:rsidRPr="00C01170" w:rsidRDefault="00985C74" w:rsidP="00C01170">
      <w:pPr>
        <w:widowControl w:val="0"/>
        <w:autoSpaceDE w:val="0"/>
        <w:autoSpaceDN w:val="0"/>
        <w:adjustRightInd w:val="0"/>
        <w:spacing w:after="120" w:line="360" w:lineRule="auto"/>
        <w:jc w:val="both"/>
        <w:rPr>
          <w:rFonts w:ascii="Times New Roman" w:hAnsi="Times New Roman" w:cs="Times New Roman"/>
          <w:sz w:val="24"/>
          <w:szCs w:val="24"/>
        </w:rPr>
      </w:pPr>
      <w:r w:rsidRPr="00C01170">
        <w:rPr>
          <w:rFonts w:ascii="Times New Roman" w:hAnsi="Times New Roman" w:cs="Times New Roman"/>
          <w:spacing w:val="-7"/>
          <w:sz w:val="24"/>
          <w:szCs w:val="24"/>
        </w:rPr>
        <w:t>Después del desbotonado</w:t>
      </w:r>
      <w:r w:rsidR="00A628C1" w:rsidRPr="00C01170">
        <w:rPr>
          <w:rFonts w:ascii="Times New Roman" w:hAnsi="Times New Roman" w:cs="Times New Roman"/>
          <w:spacing w:val="-7"/>
          <w:sz w:val="24"/>
          <w:szCs w:val="24"/>
        </w:rPr>
        <w:t xml:space="preserve"> </w:t>
      </w:r>
      <w:r w:rsidRPr="00C01170">
        <w:rPr>
          <w:rFonts w:ascii="Times New Roman" w:hAnsi="Times New Roman" w:cs="Times New Roman"/>
          <w:spacing w:val="-7"/>
          <w:sz w:val="24"/>
          <w:szCs w:val="24"/>
        </w:rPr>
        <w:t xml:space="preserve">se </w:t>
      </w:r>
      <w:r w:rsidR="00A968E6" w:rsidRPr="00C01170">
        <w:rPr>
          <w:rFonts w:ascii="Times New Roman" w:hAnsi="Times New Roman" w:cs="Times New Roman"/>
          <w:spacing w:val="-7"/>
          <w:sz w:val="24"/>
          <w:szCs w:val="24"/>
        </w:rPr>
        <w:t>realizaron</w:t>
      </w:r>
      <w:r w:rsidRPr="00C01170">
        <w:rPr>
          <w:rFonts w:ascii="Times New Roman" w:hAnsi="Times New Roman" w:cs="Times New Roman"/>
          <w:spacing w:val="-7"/>
          <w:sz w:val="24"/>
          <w:szCs w:val="24"/>
        </w:rPr>
        <w:t xml:space="preserve"> observaciones</w:t>
      </w:r>
      <w:r w:rsidR="0011048E" w:rsidRPr="00C01170">
        <w:rPr>
          <w:rFonts w:ascii="Times New Roman" w:hAnsi="Times New Roman" w:cs="Times New Roman"/>
          <w:sz w:val="24"/>
          <w:szCs w:val="24"/>
        </w:rPr>
        <w:t xml:space="preserve"> </w:t>
      </w:r>
      <w:r w:rsidR="00A628C1" w:rsidRPr="00C01170">
        <w:rPr>
          <w:rFonts w:ascii="Times New Roman" w:hAnsi="Times New Roman" w:cs="Times New Roman"/>
          <w:sz w:val="24"/>
          <w:szCs w:val="24"/>
        </w:rPr>
        <w:t>a</w:t>
      </w:r>
      <w:r w:rsidRPr="00C01170">
        <w:rPr>
          <w:rFonts w:ascii="Times New Roman" w:hAnsi="Times New Roman" w:cs="Times New Roman"/>
          <w:spacing w:val="9"/>
          <w:sz w:val="24"/>
          <w:szCs w:val="24"/>
        </w:rPr>
        <w:t xml:space="preserve"> </w:t>
      </w:r>
      <w:r w:rsidR="00A628C1" w:rsidRPr="00C01170">
        <w:rPr>
          <w:rFonts w:ascii="Times New Roman" w:hAnsi="Times New Roman" w:cs="Times New Roman"/>
          <w:sz w:val="24"/>
          <w:szCs w:val="24"/>
        </w:rPr>
        <w:t>2</w:t>
      </w:r>
      <w:r w:rsidRPr="00C01170">
        <w:rPr>
          <w:rFonts w:ascii="Times New Roman" w:hAnsi="Times New Roman" w:cs="Times New Roman"/>
          <w:sz w:val="24"/>
          <w:szCs w:val="24"/>
        </w:rPr>
        <w:t>0</w:t>
      </w:r>
      <w:r w:rsidRPr="00C01170">
        <w:rPr>
          <w:rFonts w:ascii="Times New Roman" w:hAnsi="Times New Roman" w:cs="Times New Roman"/>
          <w:spacing w:val="9"/>
          <w:sz w:val="24"/>
          <w:szCs w:val="24"/>
        </w:rPr>
        <w:t xml:space="preserve"> </w:t>
      </w:r>
      <w:r w:rsidRPr="00C01170">
        <w:rPr>
          <w:rFonts w:ascii="Times New Roman" w:hAnsi="Times New Roman" w:cs="Times New Roman"/>
          <w:sz w:val="24"/>
          <w:szCs w:val="24"/>
        </w:rPr>
        <w:t>p</w:t>
      </w:r>
      <w:r w:rsidRPr="00C01170">
        <w:rPr>
          <w:rFonts w:ascii="Times New Roman" w:hAnsi="Times New Roman" w:cs="Times New Roman"/>
          <w:spacing w:val="-10"/>
          <w:sz w:val="24"/>
          <w:szCs w:val="24"/>
        </w:rPr>
        <w:t>l</w:t>
      </w:r>
      <w:r w:rsidRPr="00C01170">
        <w:rPr>
          <w:rFonts w:ascii="Times New Roman" w:hAnsi="Times New Roman" w:cs="Times New Roman"/>
          <w:sz w:val="24"/>
          <w:szCs w:val="24"/>
        </w:rPr>
        <w:t>a</w:t>
      </w:r>
      <w:r w:rsidRPr="00C01170">
        <w:rPr>
          <w:rFonts w:ascii="Times New Roman" w:hAnsi="Times New Roman" w:cs="Times New Roman"/>
          <w:spacing w:val="-15"/>
          <w:sz w:val="24"/>
          <w:szCs w:val="24"/>
        </w:rPr>
        <w:t>n</w:t>
      </w:r>
      <w:r w:rsidRPr="00C01170">
        <w:rPr>
          <w:rFonts w:ascii="Times New Roman" w:hAnsi="Times New Roman" w:cs="Times New Roman"/>
          <w:spacing w:val="-8"/>
          <w:sz w:val="24"/>
          <w:szCs w:val="24"/>
        </w:rPr>
        <w:t>t</w:t>
      </w:r>
      <w:r w:rsidRPr="00C01170">
        <w:rPr>
          <w:rFonts w:ascii="Times New Roman" w:hAnsi="Times New Roman" w:cs="Times New Roman"/>
          <w:sz w:val="24"/>
          <w:szCs w:val="24"/>
        </w:rPr>
        <w:t xml:space="preserve">as </w:t>
      </w:r>
      <w:r w:rsidRPr="00C01170">
        <w:rPr>
          <w:rFonts w:ascii="Times New Roman" w:hAnsi="Times New Roman" w:cs="Times New Roman"/>
          <w:spacing w:val="1"/>
          <w:sz w:val="24"/>
          <w:szCs w:val="24"/>
        </w:rPr>
        <w:t>p</w:t>
      </w:r>
      <w:r w:rsidRPr="00C01170">
        <w:rPr>
          <w:rFonts w:ascii="Times New Roman" w:hAnsi="Times New Roman" w:cs="Times New Roman"/>
          <w:sz w:val="24"/>
          <w:szCs w:val="24"/>
        </w:rPr>
        <w:t>or</w:t>
      </w:r>
      <w:r w:rsidRPr="00C01170">
        <w:rPr>
          <w:rFonts w:ascii="Times New Roman" w:hAnsi="Times New Roman" w:cs="Times New Roman"/>
          <w:spacing w:val="18"/>
          <w:sz w:val="24"/>
          <w:szCs w:val="24"/>
        </w:rPr>
        <w:t xml:space="preserve"> </w:t>
      </w:r>
      <w:r w:rsidR="00A968E6" w:rsidRPr="00C01170">
        <w:rPr>
          <w:rFonts w:ascii="Times New Roman" w:hAnsi="Times New Roman" w:cs="Times New Roman"/>
          <w:spacing w:val="-8"/>
          <w:sz w:val="24"/>
          <w:szCs w:val="24"/>
        </w:rPr>
        <w:t>t</w:t>
      </w:r>
      <w:r w:rsidR="00A968E6" w:rsidRPr="00C01170">
        <w:rPr>
          <w:rFonts w:ascii="Times New Roman" w:hAnsi="Times New Roman" w:cs="Times New Roman"/>
          <w:spacing w:val="-7"/>
          <w:sz w:val="24"/>
          <w:szCs w:val="24"/>
        </w:rPr>
        <w:t>r</w:t>
      </w:r>
      <w:r w:rsidR="00A968E6" w:rsidRPr="00C01170">
        <w:rPr>
          <w:rFonts w:ascii="Times New Roman" w:hAnsi="Times New Roman" w:cs="Times New Roman"/>
          <w:sz w:val="24"/>
          <w:szCs w:val="24"/>
        </w:rPr>
        <w:t>a</w:t>
      </w:r>
      <w:r w:rsidR="00A968E6" w:rsidRPr="00C01170">
        <w:rPr>
          <w:rFonts w:ascii="Times New Roman" w:hAnsi="Times New Roman" w:cs="Times New Roman"/>
          <w:spacing w:val="-8"/>
          <w:sz w:val="24"/>
          <w:szCs w:val="24"/>
        </w:rPr>
        <w:t>t</w:t>
      </w:r>
      <w:r w:rsidR="00A968E6" w:rsidRPr="00C01170">
        <w:rPr>
          <w:rFonts w:ascii="Times New Roman" w:hAnsi="Times New Roman" w:cs="Times New Roman"/>
          <w:sz w:val="24"/>
          <w:szCs w:val="24"/>
        </w:rPr>
        <w:t>a</w:t>
      </w:r>
      <w:r w:rsidR="00A968E6" w:rsidRPr="00C01170">
        <w:rPr>
          <w:rFonts w:ascii="Times New Roman" w:hAnsi="Times New Roman" w:cs="Times New Roman"/>
          <w:spacing w:val="-7"/>
          <w:sz w:val="24"/>
          <w:szCs w:val="24"/>
        </w:rPr>
        <w:t>m</w:t>
      </w:r>
      <w:r w:rsidR="00A968E6" w:rsidRPr="00C01170">
        <w:rPr>
          <w:rFonts w:ascii="Times New Roman" w:hAnsi="Times New Roman" w:cs="Times New Roman"/>
          <w:sz w:val="24"/>
          <w:szCs w:val="24"/>
        </w:rPr>
        <w:t>ie</w:t>
      </w:r>
      <w:r w:rsidR="00A968E6" w:rsidRPr="00C01170">
        <w:rPr>
          <w:rFonts w:ascii="Times New Roman" w:hAnsi="Times New Roman" w:cs="Times New Roman"/>
          <w:spacing w:val="-15"/>
          <w:sz w:val="24"/>
          <w:szCs w:val="24"/>
        </w:rPr>
        <w:t>n</w:t>
      </w:r>
      <w:r w:rsidR="00A968E6" w:rsidRPr="00C01170">
        <w:rPr>
          <w:rFonts w:ascii="Times New Roman" w:hAnsi="Times New Roman" w:cs="Times New Roman"/>
          <w:spacing w:val="-8"/>
          <w:sz w:val="24"/>
          <w:szCs w:val="24"/>
        </w:rPr>
        <w:t>t</w:t>
      </w:r>
      <w:r w:rsidR="00A968E6" w:rsidRPr="00C01170">
        <w:rPr>
          <w:rFonts w:ascii="Times New Roman" w:hAnsi="Times New Roman" w:cs="Times New Roman"/>
          <w:sz w:val="24"/>
          <w:szCs w:val="24"/>
        </w:rPr>
        <w:t xml:space="preserve">os </w:t>
      </w:r>
      <w:r w:rsidR="00A968E6" w:rsidRPr="00C01170">
        <w:rPr>
          <w:rFonts w:ascii="Times New Roman" w:hAnsi="Times New Roman" w:cs="Times New Roman"/>
          <w:spacing w:val="-30"/>
          <w:sz w:val="24"/>
          <w:szCs w:val="24"/>
        </w:rPr>
        <w:t>y</w:t>
      </w:r>
      <w:r w:rsidRPr="00C01170">
        <w:rPr>
          <w:rFonts w:ascii="Times New Roman" w:hAnsi="Times New Roman" w:cs="Times New Roman"/>
          <w:spacing w:val="12"/>
          <w:sz w:val="24"/>
          <w:szCs w:val="24"/>
        </w:rPr>
        <w:t xml:space="preserve"> </w:t>
      </w:r>
      <w:r w:rsidRPr="00C01170">
        <w:rPr>
          <w:rFonts w:ascii="Times New Roman" w:hAnsi="Times New Roman" w:cs="Times New Roman"/>
          <w:sz w:val="24"/>
          <w:szCs w:val="24"/>
        </w:rPr>
        <w:t>se</w:t>
      </w:r>
      <w:r w:rsidRPr="00C01170">
        <w:rPr>
          <w:rFonts w:ascii="Times New Roman" w:hAnsi="Times New Roman" w:cs="Times New Roman"/>
          <w:spacing w:val="-7"/>
          <w:sz w:val="24"/>
          <w:szCs w:val="24"/>
        </w:rPr>
        <w:t xml:space="preserve"> </w:t>
      </w:r>
      <w:r w:rsidRPr="00C01170">
        <w:rPr>
          <w:rFonts w:ascii="Times New Roman" w:hAnsi="Times New Roman" w:cs="Times New Roman"/>
          <w:sz w:val="24"/>
          <w:szCs w:val="24"/>
        </w:rPr>
        <w:t>e</w:t>
      </w:r>
      <w:r w:rsidRPr="00C01170">
        <w:rPr>
          <w:rFonts w:ascii="Times New Roman" w:hAnsi="Times New Roman" w:cs="Times New Roman"/>
          <w:spacing w:val="-17"/>
          <w:sz w:val="24"/>
          <w:szCs w:val="24"/>
        </w:rPr>
        <w:t>v</w:t>
      </w:r>
      <w:r w:rsidRPr="00C01170">
        <w:rPr>
          <w:rFonts w:ascii="Times New Roman" w:hAnsi="Times New Roman" w:cs="Times New Roman"/>
          <w:sz w:val="24"/>
          <w:szCs w:val="24"/>
        </w:rPr>
        <w:t>al</w:t>
      </w:r>
      <w:r w:rsidRPr="00C01170">
        <w:rPr>
          <w:rFonts w:ascii="Times New Roman" w:hAnsi="Times New Roman" w:cs="Times New Roman"/>
          <w:spacing w:val="-15"/>
          <w:sz w:val="24"/>
          <w:szCs w:val="24"/>
        </w:rPr>
        <w:t>u</w:t>
      </w:r>
      <w:r w:rsidRPr="00C01170">
        <w:rPr>
          <w:rFonts w:ascii="Times New Roman" w:hAnsi="Times New Roman" w:cs="Times New Roman"/>
          <w:sz w:val="24"/>
          <w:szCs w:val="24"/>
        </w:rPr>
        <w:t>a</w:t>
      </w:r>
      <w:r w:rsidRPr="00C01170">
        <w:rPr>
          <w:rFonts w:ascii="Times New Roman" w:hAnsi="Times New Roman" w:cs="Times New Roman"/>
          <w:spacing w:val="-7"/>
          <w:sz w:val="24"/>
          <w:szCs w:val="24"/>
        </w:rPr>
        <w:t>r</w:t>
      </w:r>
      <w:r w:rsidR="007068CC" w:rsidRPr="00C01170">
        <w:rPr>
          <w:rFonts w:ascii="Times New Roman" w:hAnsi="Times New Roman" w:cs="Times New Roman"/>
          <w:sz w:val="24"/>
          <w:szCs w:val="24"/>
        </w:rPr>
        <w:t>a</w:t>
      </w:r>
      <w:r w:rsidRPr="00C01170">
        <w:rPr>
          <w:rFonts w:ascii="Times New Roman" w:hAnsi="Times New Roman" w:cs="Times New Roman"/>
          <w:sz w:val="24"/>
          <w:szCs w:val="24"/>
        </w:rPr>
        <w:t>n</w:t>
      </w:r>
      <w:r w:rsidRPr="00C01170">
        <w:rPr>
          <w:rFonts w:ascii="Times New Roman" w:hAnsi="Times New Roman" w:cs="Times New Roman"/>
          <w:spacing w:val="-7"/>
          <w:sz w:val="24"/>
          <w:szCs w:val="24"/>
        </w:rPr>
        <w:t xml:space="preserve"> </w:t>
      </w:r>
      <w:r w:rsidRPr="00C01170">
        <w:rPr>
          <w:rFonts w:ascii="Times New Roman" w:hAnsi="Times New Roman" w:cs="Times New Roman"/>
          <w:spacing w:val="-10"/>
          <w:sz w:val="24"/>
          <w:szCs w:val="24"/>
        </w:rPr>
        <w:t>l</w:t>
      </w:r>
      <w:r w:rsidRPr="00C01170">
        <w:rPr>
          <w:rFonts w:ascii="Times New Roman" w:hAnsi="Times New Roman" w:cs="Times New Roman"/>
          <w:sz w:val="24"/>
          <w:szCs w:val="24"/>
        </w:rPr>
        <w:t>as</w:t>
      </w:r>
      <w:r w:rsidRPr="00C01170">
        <w:rPr>
          <w:rFonts w:ascii="Times New Roman" w:hAnsi="Times New Roman" w:cs="Times New Roman"/>
          <w:spacing w:val="-8"/>
          <w:sz w:val="24"/>
          <w:szCs w:val="24"/>
        </w:rPr>
        <w:t xml:space="preserve"> </w:t>
      </w:r>
      <w:r w:rsidRPr="00C01170">
        <w:rPr>
          <w:rFonts w:ascii="Times New Roman" w:hAnsi="Times New Roman" w:cs="Times New Roman"/>
          <w:sz w:val="24"/>
          <w:szCs w:val="24"/>
        </w:rPr>
        <w:t>sig</w:t>
      </w:r>
      <w:r w:rsidRPr="00C01170">
        <w:rPr>
          <w:rFonts w:ascii="Times New Roman" w:hAnsi="Times New Roman" w:cs="Times New Roman"/>
          <w:spacing w:val="-15"/>
          <w:sz w:val="24"/>
          <w:szCs w:val="24"/>
        </w:rPr>
        <w:t>u</w:t>
      </w:r>
      <w:r w:rsidRPr="00C01170">
        <w:rPr>
          <w:rFonts w:ascii="Times New Roman" w:hAnsi="Times New Roman" w:cs="Times New Roman"/>
          <w:sz w:val="24"/>
          <w:szCs w:val="24"/>
        </w:rPr>
        <w:t>ie</w:t>
      </w:r>
      <w:r w:rsidRPr="00C01170">
        <w:rPr>
          <w:rFonts w:ascii="Times New Roman" w:hAnsi="Times New Roman" w:cs="Times New Roman"/>
          <w:spacing w:val="-15"/>
          <w:sz w:val="24"/>
          <w:szCs w:val="24"/>
        </w:rPr>
        <w:t>n</w:t>
      </w:r>
      <w:r w:rsidRPr="00C01170">
        <w:rPr>
          <w:rFonts w:ascii="Times New Roman" w:hAnsi="Times New Roman" w:cs="Times New Roman"/>
          <w:spacing w:val="-8"/>
          <w:sz w:val="24"/>
          <w:szCs w:val="24"/>
        </w:rPr>
        <w:t>t</w:t>
      </w:r>
      <w:r w:rsidRPr="00C01170">
        <w:rPr>
          <w:rFonts w:ascii="Times New Roman" w:hAnsi="Times New Roman" w:cs="Times New Roman"/>
          <w:sz w:val="24"/>
          <w:szCs w:val="24"/>
        </w:rPr>
        <w:t>es</w:t>
      </w:r>
      <w:r w:rsidRPr="00C01170">
        <w:rPr>
          <w:rFonts w:ascii="Times New Roman" w:hAnsi="Times New Roman" w:cs="Times New Roman"/>
          <w:spacing w:val="29"/>
          <w:sz w:val="24"/>
          <w:szCs w:val="24"/>
        </w:rPr>
        <w:t xml:space="preserve"> </w:t>
      </w:r>
      <w:r w:rsidRPr="00C01170">
        <w:rPr>
          <w:rFonts w:ascii="Times New Roman" w:hAnsi="Times New Roman" w:cs="Times New Roman"/>
          <w:spacing w:val="-17"/>
          <w:sz w:val="24"/>
          <w:szCs w:val="24"/>
        </w:rPr>
        <w:t>v</w:t>
      </w:r>
      <w:r w:rsidRPr="00C01170">
        <w:rPr>
          <w:rFonts w:ascii="Times New Roman" w:hAnsi="Times New Roman" w:cs="Times New Roman"/>
          <w:sz w:val="24"/>
          <w:szCs w:val="24"/>
        </w:rPr>
        <w:t>a</w:t>
      </w:r>
      <w:r w:rsidRPr="00C01170">
        <w:rPr>
          <w:rFonts w:ascii="Times New Roman" w:hAnsi="Times New Roman" w:cs="Times New Roman"/>
          <w:spacing w:val="-7"/>
          <w:sz w:val="24"/>
          <w:szCs w:val="24"/>
        </w:rPr>
        <w:t>r</w:t>
      </w:r>
      <w:r w:rsidRPr="00C01170">
        <w:rPr>
          <w:rFonts w:ascii="Times New Roman" w:hAnsi="Times New Roman" w:cs="Times New Roman"/>
          <w:sz w:val="24"/>
          <w:szCs w:val="24"/>
        </w:rPr>
        <w:t>iab</w:t>
      </w:r>
      <w:r w:rsidRPr="00C01170">
        <w:rPr>
          <w:rFonts w:ascii="Times New Roman" w:hAnsi="Times New Roman" w:cs="Times New Roman"/>
          <w:spacing w:val="-10"/>
          <w:sz w:val="24"/>
          <w:szCs w:val="24"/>
        </w:rPr>
        <w:t>l</w:t>
      </w:r>
      <w:r w:rsidRPr="00C01170">
        <w:rPr>
          <w:rFonts w:ascii="Times New Roman" w:hAnsi="Times New Roman" w:cs="Times New Roman"/>
          <w:sz w:val="24"/>
          <w:szCs w:val="24"/>
        </w:rPr>
        <w:t>es:</w:t>
      </w:r>
    </w:p>
    <w:p w14:paraId="7DC1F2AB" w14:textId="1018D12B" w:rsidR="0011048E" w:rsidRPr="00C01170" w:rsidRDefault="0011048E" w:rsidP="00C01170">
      <w:pPr>
        <w:pStyle w:val="Prrafodelista"/>
        <w:numPr>
          <w:ilvl w:val="0"/>
          <w:numId w:val="18"/>
        </w:numPr>
        <w:spacing w:after="120" w:line="360" w:lineRule="auto"/>
        <w:ind w:left="284"/>
        <w:jc w:val="both"/>
        <w:rPr>
          <w:rFonts w:ascii="Times New Roman" w:eastAsia="Times New Roman" w:hAnsi="Times New Roman" w:cs="Times New Roman"/>
          <w:sz w:val="24"/>
          <w:szCs w:val="24"/>
        </w:rPr>
      </w:pPr>
      <w:r w:rsidRPr="00C01170">
        <w:rPr>
          <w:rFonts w:ascii="Times New Roman" w:eastAsia="Times New Roman" w:hAnsi="Times New Roman" w:cs="Times New Roman"/>
          <w:sz w:val="24"/>
          <w:szCs w:val="24"/>
        </w:rPr>
        <w:t>Ancho de la</w:t>
      </w:r>
      <w:r w:rsidR="004538A3" w:rsidRPr="00C01170">
        <w:rPr>
          <w:rFonts w:ascii="Times New Roman" w:eastAsia="Times New Roman" w:hAnsi="Times New Roman" w:cs="Times New Roman"/>
          <w:sz w:val="24"/>
          <w:szCs w:val="24"/>
        </w:rPr>
        <w:t>s</w:t>
      </w:r>
      <w:r w:rsidRPr="00C01170">
        <w:rPr>
          <w:rFonts w:ascii="Times New Roman" w:eastAsia="Times New Roman" w:hAnsi="Times New Roman" w:cs="Times New Roman"/>
          <w:sz w:val="24"/>
          <w:szCs w:val="24"/>
        </w:rPr>
        <w:t xml:space="preserve"> hoja</w:t>
      </w:r>
      <w:r w:rsidR="004538A3" w:rsidRPr="00C01170">
        <w:rPr>
          <w:rFonts w:ascii="Times New Roman" w:eastAsia="Times New Roman" w:hAnsi="Times New Roman" w:cs="Times New Roman"/>
          <w:sz w:val="24"/>
          <w:szCs w:val="24"/>
        </w:rPr>
        <w:t>s</w:t>
      </w:r>
      <w:r w:rsidRPr="00C01170">
        <w:rPr>
          <w:rFonts w:ascii="Times New Roman" w:eastAsia="Times New Roman" w:hAnsi="Times New Roman" w:cs="Times New Roman"/>
          <w:sz w:val="24"/>
          <w:szCs w:val="24"/>
        </w:rPr>
        <w:t xml:space="preserve"> (cm)</w:t>
      </w:r>
      <w:r w:rsidR="004653C2" w:rsidRPr="00C01170">
        <w:rPr>
          <w:rFonts w:ascii="Times New Roman" w:eastAsia="Times New Roman" w:hAnsi="Times New Roman" w:cs="Times New Roman"/>
          <w:sz w:val="24"/>
          <w:szCs w:val="24"/>
        </w:rPr>
        <w:t>:</w:t>
      </w:r>
      <w:r w:rsidRPr="00C01170">
        <w:rPr>
          <w:rFonts w:ascii="Times New Roman" w:eastAsia="Times New Roman" w:hAnsi="Times New Roman" w:cs="Times New Roman"/>
          <w:sz w:val="24"/>
          <w:szCs w:val="24"/>
        </w:rPr>
        <w:t xml:space="preserve"> Se </w:t>
      </w:r>
      <w:r w:rsidR="00F01705" w:rsidRPr="00C01170">
        <w:rPr>
          <w:rFonts w:ascii="Times New Roman" w:eastAsia="Times New Roman" w:hAnsi="Times New Roman" w:cs="Times New Roman"/>
          <w:sz w:val="24"/>
          <w:szCs w:val="24"/>
        </w:rPr>
        <w:t>tomar</w:t>
      </w:r>
      <w:r w:rsidR="00A968E6" w:rsidRPr="00C01170">
        <w:rPr>
          <w:rFonts w:ascii="Times New Roman" w:eastAsia="Times New Roman" w:hAnsi="Times New Roman" w:cs="Times New Roman"/>
          <w:sz w:val="24"/>
          <w:szCs w:val="24"/>
        </w:rPr>
        <w:t>on</w:t>
      </w:r>
      <w:r w:rsidRPr="00C01170">
        <w:rPr>
          <w:rFonts w:ascii="Times New Roman" w:eastAsia="Times New Roman" w:hAnsi="Times New Roman" w:cs="Times New Roman"/>
          <w:sz w:val="24"/>
          <w:szCs w:val="24"/>
        </w:rPr>
        <w:t xml:space="preserve"> </w:t>
      </w:r>
      <w:r w:rsidR="00BD2803" w:rsidRPr="00C01170">
        <w:rPr>
          <w:rFonts w:ascii="Times New Roman" w:eastAsia="Times New Roman" w:hAnsi="Times New Roman" w:cs="Times New Roman"/>
          <w:sz w:val="24"/>
          <w:szCs w:val="24"/>
        </w:rPr>
        <w:t>dos</w:t>
      </w:r>
      <w:r w:rsidRPr="00C01170">
        <w:rPr>
          <w:rFonts w:ascii="Times New Roman" w:eastAsia="Times New Roman" w:hAnsi="Times New Roman" w:cs="Times New Roman"/>
          <w:sz w:val="24"/>
          <w:szCs w:val="24"/>
        </w:rPr>
        <w:t xml:space="preserve"> hojas por planta situadas </w:t>
      </w:r>
      <w:r w:rsidR="00BD2803" w:rsidRPr="00C01170">
        <w:rPr>
          <w:rFonts w:ascii="Times New Roman" w:eastAsia="Times New Roman" w:hAnsi="Times New Roman" w:cs="Times New Roman"/>
          <w:sz w:val="24"/>
          <w:szCs w:val="24"/>
        </w:rPr>
        <w:t xml:space="preserve">en el </w:t>
      </w:r>
      <w:r w:rsidR="00BB6826" w:rsidRPr="00C01170">
        <w:rPr>
          <w:rFonts w:ascii="Times New Roman" w:eastAsia="Times New Roman" w:hAnsi="Times New Roman" w:cs="Times New Roman"/>
          <w:sz w:val="24"/>
          <w:szCs w:val="24"/>
        </w:rPr>
        <w:t xml:space="preserve">centro gordo, </w:t>
      </w:r>
      <w:r w:rsidR="00A968E6" w:rsidRPr="00C01170">
        <w:rPr>
          <w:rFonts w:ascii="Times New Roman" w:eastAsia="Times New Roman" w:hAnsi="Times New Roman" w:cs="Times New Roman"/>
          <w:sz w:val="24"/>
          <w:szCs w:val="24"/>
        </w:rPr>
        <w:t>y midieron</w:t>
      </w:r>
      <w:r w:rsidRPr="00C01170">
        <w:rPr>
          <w:rFonts w:ascii="Times New Roman" w:eastAsia="Times New Roman" w:hAnsi="Times New Roman" w:cs="Times New Roman"/>
          <w:sz w:val="24"/>
          <w:szCs w:val="24"/>
        </w:rPr>
        <w:t xml:space="preserve"> por la parte más ancha con la cinta métrica </w:t>
      </w:r>
      <w:r w:rsidR="00A968E6" w:rsidRPr="00C01170">
        <w:rPr>
          <w:rFonts w:ascii="Times New Roman" w:eastAsia="Times New Roman" w:hAnsi="Times New Roman" w:cs="Times New Roman"/>
          <w:sz w:val="24"/>
          <w:szCs w:val="24"/>
        </w:rPr>
        <w:t>definiendo</w:t>
      </w:r>
      <w:r w:rsidRPr="00C01170">
        <w:rPr>
          <w:rFonts w:ascii="Times New Roman" w:eastAsia="Times New Roman" w:hAnsi="Times New Roman" w:cs="Times New Roman"/>
          <w:sz w:val="24"/>
          <w:szCs w:val="24"/>
        </w:rPr>
        <w:t xml:space="preserve"> el promedio por planta. </w:t>
      </w:r>
    </w:p>
    <w:p w14:paraId="14878096" w14:textId="4A4C0513" w:rsidR="002E5BD1" w:rsidRPr="00C01170" w:rsidRDefault="004653C2" w:rsidP="00C01170">
      <w:pPr>
        <w:pStyle w:val="Prrafodelista"/>
        <w:numPr>
          <w:ilvl w:val="0"/>
          <w:numId w:val="18"/>
        </w:numPr>
        <w:spacing w:after="120" w:line="360" w:lineRule="auto"/>
        <w:ind w:left="284"/>
        <w:jc w:val="both"/>
        <w:rPr>
          <w:rFonts w:ascii="Times New Roman" w:eastAsia="Times New Roman" w:hAnsi="Times New Roman" w:cs="Times New Roman"/>
          <w:sz w:val="24"/>
          <w:szCs w:val="24"/>
        </w:rPr>
      </w:pPr>
      <w:r w:rsidRPr="00C01170">
        <w:rPr>
          <w:rFonts w:ascii="Times New Roman" w:eastAsia="Times New Roman" w:hAnsi="Times New Roman" w:cs="Times New Roman"/>
          <w:sz w:val="24"/>
          <w:szCs w:val="24"/>
        </w:rPr>
        <w:t>Longitud de las hojas (cm):</w:t>
      </w:r>
      <w:r w:rsidR="0011048E" w:rsidRPr="00C01170">
        <w:rPr>
          <w:rFonts w:ascii="Times New Roman" w:eastAsia="Times New Roman" w:hAnsi="Times New Roman" w:cs="Times New Roman"/>
          <w:sz w:val="24"/>
          <w:szCs w:val="24"/>
        </w:rPr>
        <w:t xml:space="preserve"> Se </w:t>
      </w:r>
      <w:r w:rsidR="00A968E6" w:rsidRPr="00C01170">
        <w:rPr>
          <w:rFonts w:ascii="Times New Roman" w:eastAsia="Times New Roman" w:hAnsi="Times New Roman" w:cs="Times New Roman"/>
          <w:sz w:val="24"/>
          <w:szCs w:val="24"/>
        </w:rPr>
        <w:t>tomaron</w:t>
      </w:r>
      <w:r w:rsidR="0011048E" w:rsidRPr="00C01170">
        <w:rPr>
          <w:rFonts w:ascii="Times New Roman" w:eastAsia="Times New Roman" w:hAnsi="Times New Roman" w:cs="Times New Roman"/>
          <w:sz w:val="24"/>
          <w:szCs w:val="24"/>
        </w:rPr>
        <w:t xml:space="preserve"> </w:t>
      </w:r>
      <w:r w:rsidR="00E86F99" w:rsidRPr="00C01170">
        <w:rPr>
          <w:rFonts w:ascii="Times New Roman" w:eastAsia="Times New Roman" w:hAnsi="Times New Roman" w:cs="Times New Roman"/>
          <w:sz w:val="24"/>
          <w:szCs w:val="24"/>
        </w:rPr>
        <w:t>dos</w:t>
      </w:r>
      <w:r w:rsidR="0011048E" w:rsidRPr="00C01170">
        <w:rPr>
          <w:rFonts w:ascii="Times New Roman" w:eastAsia="Times New Roman" w:hAnsi="Times New Roman" w:cs="Times New Roman"/>
          <w:sz w:val="24"/>
          <w:szCs w:val="24"/>
        </w:rPr>
        <w:t xml:space="preserve"> hojas por planta situadas en </w:t>
      </w:r>
      <w:r w:rsidR="00E86F99" w:rsidRPr="00C01170">
        <w:rPr>
          <w:rFonts w:ascii="Times New Roman" w:eastAsia="Times New Roman" w:hAnsi="Times New Roman" w:cs="Times New Roman"/>
          <w:sz w:val="24"/>
          <w:szCs w:val="24"/>
        </w:rPr>
        <w:t>el</w:t>
      </w:r>
      <w:r w:rsidR="0011048E" w:rsidRPr="00C01170">
        <w:rPr>
          <w:rFonts w:ascii="Times New Roman" w:eastAsia="Times New Roman" w:hAnsi="Times New Roman" w:cs="Times New Roman"/>
          <w:sz w:val="24"/>
          <w:szCs w:val="24"/>
        </w:rPr>
        <w:t xml:space="preserve"> centro gordo. </w:t>
      </w:r>
      <w:r w:rsidR="00342800" w:rsidRPr="00C01170">
        <w:rPr>
          <w:rFonts w:ascii="Times New Roman" w:eastAsia="Times New Roman" w:hAnsi="Times New Roman" w:cs="Times New Roman"/>
          <w:sz w:val="24"/>
          <w:szCs w:val="24"/>
        </w:rPr>
        <w:t>Luego s</w:t>
      </w:r>
      <w:r w:rsidR="0011048E" w:rsidRPr="00C01170">
        <w:rPr>
          <w:rFonts w:ascii="Times New Roman" w:eastAsia="Times New Roman" w:hAnsi="Times New Roman" w:cs="Times New Roman"/>
          <w:sz w:val="24"/>
          <w:szCs w:val="24"/>
        </w:rPr>
        <w:t xml:space="preserve">e </w:t>
      </w:r>
      <w:r w:rsidR="00A968E6" w:rsidRPr="00C01170">
        <w:rPr>
          <w:rFonts w:ascii="Times New Roman" w:eastAsia="Times New Roman" w:hAnsi="Times New Roman" w:cs="Times New Roman"/>
          <w:sz w:val="24"/>
          <w:szCs w:val="24"/>
        </w:rPr>
        <w:t>midieron</w:t>
      </w:r>
      <w:r w:rsidR="0011048E" w:rsidRPr="00C01170">
        <w:rPr>
          <w:rFonts w:ascii="Times New Roman" w:eastAsia="Times New Roman" w:hAnsi="Times New Roman" w:cs="Times New Roman"/>
          <w:sz w:val="24"/>
          <w:szCs w:val="24"/>
        </w:rPr>
        <w:t xml:space="preserve"> desde el ápice h</w:t>
      </w:r>
      <w:r w:rsidR="008716FE" w:rsidRPr="00C01170">
        <w:rPr>
          <w:rFonts w:ascii="Times New Roman" w:eastAsia="Times New Roman" w:hAnsi="Times New Roman" w:cs="Times New Roman"/>
          <w:sz w:val="24"/>
          <w:szCs w:val="24"/>
        </w:rPr>
        <w:t>asta su inserción en el tallo y</w:t>
      </w:r>
      <w:r w:rsidR="002A6A3A" w:rsidRPr="00C01170">
        <w:rPr>
          <w:rFonts w:ascii="Times New Roman" w:eastAsia="Times New Roman" w:hAnsi="Times New Roman" w:cs="Times New Roman"/>
          <w:sz w:val="24"/>
          <w:szCs w:val="24"/>
        </w:rPr>
        <w:t xml:space="preserve"> se </w:t>
      </w:r>
      <w:r w:rsidR="00C65DAD" w:rsidRPr="00C01170">
        <w:rPr>
          <w:rFonts w:ascii="Times New Roman" w:eastAsia="Times New Roman" w:hAnsi="Times New Roman" w:cs="Times New Roman"/>
          <w:sz w:val="24"/>
          <w:szCs w:val="24"/>
        </w:rPr>
        <w:t>evaluó</w:t>
      </w:r>
      <w:r w:rsidR="008716FE" w:rsidRPr="00C01170">
        <w:rPr>
          <w:rFonts w:ascii="Times New Roman" w:eastAsia="Times New Roman" w:hAnsi="Times New Roman" w:cs="Times New Roman"/>
          <w:sz w:val="24"/>
          <w:szCs w:val="24"/>
        </w:rPr>
        <w:t xml:space="preserve"> </w:t>
      </w:r>
      <w:r w:rsidR="0011048E" w:rsidRPr="00C01170">
        <w:rPr>
          <w:rFonts w:ascii="Times New Roman" w:eastAsia="Times New Roman" w:hAnsi="Times New Roman" w:cs="Times New Roman"/>
          <w:sz w:val="24"/>
          <w:szCs w:val="24"/>
        </w:rPr>
        <w:t xml:space="preserve">el promedio por planta. </w:t>
      </w:r>
    </w:p>
    <w:p w14:paraId="2D5CB4B7" w14:textId="4F082C55" w:rsidR="002E5BD1" w:rsidRPr="00C01170" w:rsidRDefault="002E5BD1" w:rsidP="00C01170">
      <w:pPr>
        <w:pStyle w:val="Prrafodelista"/>
        <w:numPr>
          <w:ilvl w:val="0"/>
          <w:numId w:val="18"/>
        </w:numPr>
        <w:spacing w:after="120" w:line="360" w:lineRule="auto"/>
        <w:ind w:left="284"/>
        <w:jc w:val="both"/>
        <w:rPr>
          <w:rFonts w:ascii="Times New Roman" w:eastAsia="Times New Roman" w:hAnsi="Times New Roman" w:cs="Times New Roman"/>
          <w:sz w:val="24"/>
          <w:szCs w:val="24"/>
        </w:rPr>
      </w:pPr>
      <w:r w:rsidRPr="00C01170">
        <w:rPr>
          <w:rFonts w:ascii="Times New Roman" w:hAnsi="Times New Roman" w:cs="Times New Roman"/>
          <w:sz w:val="24"/>
          <w:szCs w:val="24"/>
        </w:rPr>
        <w:t xml:space="preserve">Masa seca de las hojas (g): Concluido el secado de las hojas en la casa de cura, se </w:t>
      </w:r>
      <w:r w:rsidR="00F01705" w:rsidRPr="00C01170">
        <w:rPr>
          <w:rFonts w:ascii="Times New Roman" w:hAnsi="Times New Roman" w:cs="Times New Roman"/>
          <w:sz w:val="24"/>
          <w:szCs w:val="24"/>
        </w:rPr>
        <w:t>llevar</w:t>
      </w:r>
      <w:r w:rsidR="00A968E6" w:rsidRPr="00C01170">
        <w:rPr>
          <w:rFonts w:ascii="Times New Roman" w:hAnsi="Times New Roman" w:cs="Times New Roman"/>
          <w:sz w:val="24"/>
          <w:szCs w:val="24"/>
        </w:rPr>
        <w:t>on</w:t>
      </w:r>
      <w:r w:rsidRPr="00C01170">
        <w:rPr>
          <w:rFonts w:ascii="Times New Roman" w:hAnsi="Times New Roman" w:cs="Times New Roman"/>
          <w:sz w:val="24"/>
          <w:szCs w:val="24"/>
        </w:rPr>
        <w:t xml:space="preserve"> a la cámara de fermentación </w:t>
      </w:r>
      <w:r w:rsidR="00A968E6" w:rsidRPr="00C01170">
        <w:rPr>
          <w:rFonts w:ascii="Times New Roman" w:hAnsi="Times New Roman" w:cs="Times New Roman"/>
          <w:sz w:val="24"/>
          <w:szCs w:val="24"/>
        </w:rPr>
        <w:t xml:space="preserve">hasta concluir </w:t>
      </w:r>
      <w:r w:rsidRPr="00C01170">
        <w:rPr>
          <w:rFonts w:ascii="Times New Roman" w:hAnsi="Times New Roman" w:cs="Times New Roman"/>
          <w:sz w:val="24"/>
          <w:szCs w:val="24"/>
        </w:rPr>
        <w:t>el proceso y establecer el peso real de las hojas.</w:t>
      </w:r>
    </w:p>
    <w:p w14:paraId="588D8920" w14:textId="01B9D34A" w:rsidR="002E5BD1" w:rsidRPr="00C01170" w:rsidRDefault="002E5BD1" w:rsidP="00C01170">
      <w:pPr>
        <w:pStyle w:val="Prrafodelista"/>
        <w:numPr>
          <w:ilvl w:val="0"/>
          <w:numId w:val="18"/>
        </w:numPr>
        <w:spacing w:after="120" w:line="360" w:lineRule="auto"/>
        <w:ind w:left="284"/>
        <w:jc w:val="both"/>
        <w:rPr>
          <w:rFonts w:ascii="Times New Roman" w:eastAsia="Times New Roman" w:hAnsi="Times New Roman" w:cs="Times New Roman"/>
          <w:sz w:val="24"/>
          <w:szCs w:val="24"/>
        </w:rPr>
      </w:pPr>
      <w:r w:rsidRPr="00C01170">
        <w:rPr>
          <w:rFonts w:ascii="Times New Roman" w:hAnsi="Times New Roman" w:cs="Times New Roman"/>
          <w:color w:val="000000"/>
          <w:sz w:val="24"/>
          <w:szCs w:val="24"/>
        </w:rPr>
        <w:t xml:space="preserve">El grosor del tallo (cm): Para su medición </w:t>
      </w:r>
      <w:r w:rsidR="00A968E6" w:rsidRPr="00C01170">
        <w:rPr>
          <w:rFonts w:ascii="Times New Roman" w:hAnsi="Times New Roman" w:cs="Times New Roman"/>
          <w:color w:val="000000"/>
          <w:sz w:val="24"/>
          <w:szCs w:val="24"/>
        </w:rPr>
        <w:t>utilizó</w:t>
      </w:r>
      <w:r w:rsidRPr="00C01170">
        <w:rPr>
          <w:rFonts w:ascii="Times New Roman" w:hAnsi="Times New Roman" w:cs="Times New Roman"/>
          <w:color w:val="000000"/>
          <w:sz w:val="24"/>
          <w:szCs w:val="24"/>
        </w:rPr>
        <w:t xml:space="preserve"> un Pie de Rey, promediando los valores obtenidos de la parte basal de las plantas.</w:t>
      </w:r>
    </w:p>
    <w:p w14:paraId="48D276C1" w14:textId="28B65B23" w:rsidR="00F32BA5" w:rsidRPr="00C01170" w:rsidRDefault="00F32BA5" w:rsidP="00C01170">
      <w:pPr>
        <w:pStyle w:val="Prrafodelista"/>
        <w:numPr>
          <w:ilvl w:val="0"/>
          <w:numId w:val="18"/>
        </w:numPr>
        <w:spacing w:after="120" w:line="360" w:lineRule="auto"/>
        <w:ind w:left="284"/>
        <w:jc w:val="both"/>
        <w:rPr>
          <w:rFonts w:ascii="Times New Roman" w:eastAsia="Times New Roman" w:hAnsi="Times New Roman" w:cs="Times New Roman"/>
          <w:sz w:val="24"/>
          <w:szCs w:val="24"/>
        </w:rPr>
      </w:pPr>
      <w:r w:rsidRPr="00C01170">
        <w:rPr>
          <w:rFonts w:ascii="Times New Roman" w:eastAsia="Times New Roman" w:hAnsi="Times New Roman" w:cs="Times New Roman"/>
          <w:sz w:val="24"/>
          <w:szCs w:val="24"/>
        </w:rPr>
        <w:t>Distancia entre nudos (cm): Se</w:t>
      </w:r>
      <w:r w:rsidR="00D277F7" w:rsidRPr="00C01170">
        <w:rPr>
          <w:rFonts w:ascii="Times New Roman" w:eastAsia="Times New Roman" w:hAnsi="Times New Roman" w:cs="Times New Roman"/>
          <w:sz w:val="24"/>
          <w:szCs w:val="24"/>
        </w:rPr>
        <w:t xml:space="preserve"> </w:t>
      </w:r>
      <w:r w:rsidR="00A968E6" w:rsidRPr="00C01170">
        <w:rPr>
          <w:rFonts w:ascii="Times New Roman" w:eastAsia="Times New Roman" w:hAnsi="Times New Roman" w:cs="Times New Roman"/>
          <w:sz w:val="24"/>
          <w:szCs w:val="24"/>
        </w:rPr>
        <w:t>midieron</w:t>
      </w:r>
      <w:r w:rsidRPr="00C01170">
        <w:rPr>
          <w:rFonts w:ascii="Times New Roman" w:eastAsia="Times New Roman" w:hAnsi="Times New Roman" w:cs="Times New Roman"/>
          <w:sz w:val="24"/>
          <w:szCs w:val="24"/>
        </w:rPr>
        <w:t xml:space="preserve"> todas las distancias de los entrenudos de </w:t>
      </w:r>
      <w:r w:rsidR="00A202C0" w:rsidRPr="00C01170">
        <w:rPr>
          <w:rFonts w:ascii="Times New Roman" w:eastAsia="Times New Roman" w:hAnsi="Times New Roman" w:cs="Times New Roman"/>
          <w:sz w:val="24"/>
          <w:szCs w:val="24"/>
        </w:rPr>
        <w:t>todas las plantas muestreadas</w:t>
      </w:r>
      <w:r w:rsidR="00A968E6" w:rsidRPr="00C01170">
        <w:rPr>
          <w:rFonts w:ascii="Times New Roman" w:eastAsia="Times New Roman" w:hAnsi="Times New Roman" w:cs="Times New Roman"/>
          <w:sz w:val="24"/>
          <w:szCs w:val="24"/>
        </w:rPr>
        <w:t xml:space="preserve"> </w:t>
      </w:r>
      <w:r w:rsidRPr="00C01170">
        <w:rPr>
          <w:rFonts w:ascii="Times New Roman" w:eastAsia="Times New Roman" w:hAnsi="Times New Roman" w:cs="Times New Roman"/>
          <w:sz w:val="24"/>
          <w:szCs w:val="24"/>
        </w:rPr>
        <w:t>y se calcul</w:t>
      </w:r>
      <w:r w:rsidR="00D277F7" w:rsidRPr="00C01170">
        <w:rPr>
          <w:rFonts w:ascii="Times New Roman" w:eastAsia="Times New Roman" w:hAnsi="Times New Roman" w:cs="Times New Roman"/>
          <w:sz w:val="24"/>
          <w:szCs w:val="24"/>
        </w:rPr>
        <w:t>ar</w:t>
      </w:r>
      <w:r w:rsidR="00A968E6" w:rsidRPr="00C01170">
        <w:rPr>
          <w:rFonts w:ascii="Times New Roman" w:eastAsia="Times New Roman" w:hAnsi="Times New Roman" w:cs="Times New Roman"/>
          <w:sz w:val="24"/>
          <w:szCs w:val="24"/>
        </w:rPr>
        <w:t>on</w:t>
      </w:r>
      <w:r w:rsidRPr="00C01170">
        <w:rPr>
          <w:rFonts w:ascii="Times New Roman" w:eastAsia="Times New Roman" w:hAnsi="Times New Roman" w:cs="Times New Roman"/>
          <w:sz w:val="24"/>
          <w:szCs w:val="24"/>
        </w:rPr>
        <w:t xml:space="preserve"> un promedio, con una cinta métrica.</w:t>
      </w:r>
    </w:p>
    <w:p w14:paraId="4D2293B1" w14:textId="3CA0BDA8" w:rsidR="005A36D7" w:rsidRPr="00C01170" w:rsidRDefault="005A36D7" w:rsidP="00C01170">
      <w:pPr>
        <w:pStyle w:val="Prrafodelista"/>
        <w:numPr>
          <w:ilvl w:val="0"/>
          <w:numId w:val="18"/>
        </w:numPr>
        <w:spacing w:after="120" w:line="360" w:lineRule="auto"/>
        <w:ind w:left="284"/>
        <w:jc w:val="both"/>
        <w:rPr>
          <w:rFonts w:ascii="Times New Roman" w:eastAsia="Times New Roman" w:hAnsi="Times New Roman" w:cs="Times New Roman"/>
          <w:sz w:val="24"/>
          <w:szCs w:val="24"/>
        </w:rPr>
      </w:pPr>
      <w:r w:rsidRPr="00C01170">
        <w:rPr>
          <w:rFonts w:ascii="Times New Roman" w:hAnsi="Times New Roman" w:cs="Times New Roman"/>
          <w:sz w:val="24"/>
          <w:szCs w:val="24"/>
        </w:rPr>
        <w:t>Área foliar (cm</w:t>
      </w:r>
      <w:r w:rsidRPr="00C01170">
        <w:rPr>
          <w:rFonts w:ascii="Times New Roman" w:hAnsi="Times New Roman" w:cs="Times New Roman"/>
          <w:sz w:val="24"/>
          <w:szCs w:val="24"/>
          <w:vertAlign w:val="superscript"/>
        </w:rPr>
        <w:t>2</w:t>
      </w:r>
      <w:r w:rsidRPr="00C01170">
        <w:rPr>
          <w:rFonts w:ascii="Times New Roman" w:hAnsi="Times New Roman" w:cs="Times New Roman"/>
          <w:sz w:val="24"/>
          <w:szCs w:val="24"/>
        </w:rPr>
        <w:t xml:space="preserve">): </w:t>
      </w:r>
      <w:r w:rsidR="00D277F7" w:rsidRPr="00C01170">
        <w:rPr>
          <w:rFonts w:ascii="Times New Roman" w:hAnsi="Times New Roman" w:cs="Times New Roman"/>
          <w:color w:val="000000"/>
          <w:sz w:val="24"/>
          <w:szCs w:val="24"/>
        </w:rPr>
        <w:t xml:space="preserve">Para el cálculo </w:t>
      </w:r>
      <w:r w:rsidRPr="00C01170">
        <w:rPr>
          <w:rFonts w:ascii="Times New Roman" w:hAnsi="Times New Roman" w:cs="Times New Roman"/>
          <w:color w:val="000000"/>
          <w:sz w:val="24"/>
          <w:szCs w:val="24"/>
        </w:rPr>
        <w:t xml:space="preserve">se </w:t>
      </w:r>
      <w:r w:rsidR="00A968E6" w:rsidRPr="00C01170">
        <w:rPr>
          <w:rFonts w:ascii="Times New Roman" w:hAnsi="Times New Roman" w:cs="Times New Roman"/>
          <w:color w:val="000000"/>
          <w:sz w:val="24"/>
          <w:szCs w:val="24"/>
        </w:rPr>
        <w:t>utilizó</w:t>
      </w:r>
      <w:r w:rsidRPr="00C01170">
        <w:rPr>
          <w:rFonts w:ascii="Times New Roman" w:hAnsi="Times New Roman" w:cs="Times New Roman"/>
          <w:color w:val="000000"/>
          <w:sz w:val="24"/>
          <w:szCs w:val="24"/>
        </w:rPr>
        <w:t xml:space="preserve"> la siguiente fórmula (Torrecilla </w:t>
      </w:r>
      <w:r w:rsidRPr="00C01170">
        <w:rPr>
          <w:rFonts w:ascii="Times New Roman" w:hAnsi="Times New Roman" w:cs="Times New Roman"/>
          <w:i/>
          <w:iCs/>
          <w:color w:val="000000"/>
          <w:sz w:val="24"/>
          <w:szCs w:val="24"/>
        </w:rPr>
        <w:t>et al.</w:t>
      </w:r>
      <w:r w:rsidRPr="00C01170">
        <w:rPr>
          <w:rFonts w:ascii="Times New Roman" w:hAnsi="Times New Roman" w:cs="Times New Roman"/>
          <w:color w:val="000000"/>
          <w:sz w:val="24"/>
          <w:szCs w:val="24"/>
        </w:rPr>
        <w:t xml:space="preserve"> (1980): </w:t>
      </w:r>
    </w:p>
    <w:p w14:paraId="4288D560" w14:textId="042F5DD7" w:rsidR="005A36D7" w:rsidRPr="00704A90" w:rsidRDefault="00704A90" w:rsidP="00704A90">
      <w:pPr>
        <w:pStyle w:val="Prrafodelista"/>
        <w:spacing w:after="120" w:line="360" w:lineRule="auto"/>
        <w:ind w:left="1080"/>
        <w:contextualSpacing w:val="0"/>
        <w:jc w:val="both"/>
        <w:rPr>
          <w:rFonts w:ascii="Times New Roman" w:hAnsi="Times New Roman" w:cs="Times New Roman"/>
          <w:color w:val="000000"/>
          <w:sz w:val="24"/>
          <w:szCs w:val="24"/>
        </w:rPr>
      </w:pPr>
      <m:oMathPara>
        <m:oMathParaPr>
          <m:jc m:val="center"/>
        </m:oMathParaPr>
        <m:oMath>
          <m:r>
            <w:rPr>
              <w:rFonts w:ascii="Cambria Math" w:hAnsi="Cambria Math" w:cs="Times New Roman"/>
              <w:color w:val="000000"/>
              <w:sz w:val="24"/>
              <w:szCs w:val="24"/>
            </w:rPr>
            <m:t>AF=L×A×K</m:t>
          </m:r>
        </m:oMath>
      </m:oMathPara>
    </w:p>
    <w:p w14:paraId="166EA92E" w14:textId="77777777" w:rsidR="005A36D7" w:rsidRPr="00C01170" w:rsidRDefault="005A36D7" w:rsidP="00C01170">
      <w:pPr>
        <w:pStyle w:val="Prrafodelista"/>
        <w:numPr>
          <w:ilvl w:val="0"/>
          <w:numId w:val="18"/>
        </w:numPr>
        <w:spacing w:after="120" w:line="360" w:lineRule="auto"/>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 xml:space="preserve">Dónde: </w:t>
      </w:r>
    </w:p>
    <w:p w14:paraId="2E5D135E" w14:textId="297BFF00" w:rsidR="005A36D7" w:rsidRPr="00C01170" w:rsidRDefault="005A36D7" w:rsidP="00704A90">
      <w:pPr>
        <w:pStyle w:val="Prrafodelista"/>
        <w:numPr>
          <w:ilvl w:val="0"/>
          <w:numId w:val="18"/>
        </w:numPr>
        <w:spacing w:after="0" w:line="360" w:lineRule="auto"/>
        <w:ind w:left="1077" w:hanging="357"/>
        <w:contextualSpacing w:val="0"/>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 xml:space="preserve">AF: área foliar. </w:t>
      </w:r>
      <w:r w:rsidR="002E2C08" w:rsidRPr="00C01170">
        <w:rPr>
          <w:rFonts w:ascii="Times New Roman" w:hAnsi="Times New Roman" w:cs="Times New Roman"/>
          <w:sz w:val="24"/>
          <w:szCs w:val="24"/>
        </w:rPr>
        <w:t>(cm</w:t>
      </w:r>
      <w:r w:rsidR="002E2C08" w:rsidRPr="00C01170">
        <w:rPr>
          <w:rFonts w:ascii="Times New Roman" w:hAnsi="Times New Roman" w:cs="Times New Roman"/>
          <w:sz w:val="24"/>
          <w:szCs w:val="24"/>
          <w:vertAlign w:val="superscript"/>
        </w:rPr>
        <w:t>2</w:t>
      </w:r>
      <w:r w:rsidR="002E2C08" w:rsidRPr="00C01170">
        <w:rPr>
          <w:rFonts w:ascii="Times New Roman" w:hAnsi="Times New Roman" w:cs="Times New Roman"/>
          <w:sz w:val="24"/>
          <w:szCs w:val="24"/>
        </w:rPr>
        <w:t>):</w:t>
      </w:r>
    </w:p>
    <w:p w14:paraId="43BCC5D4" w14:textId="79FE7666" w:rsidR="005A36D7" w:rsidRPr="00C01170" w:rsidRDefault="005A36D7" w:rsidP="00704A90">
      <w:pPr>
        <w:pStyle w:val="Prrafodelista"/>
        <w:numPr>
          <w:ilvl w:val="0"/>
          <w:numId w:val="18"/>
        </w:numPr>
        <w:spacing w:after="0" w:line="360" w:lineRule="auto"/>
        <w:ind w:left="1077" w:hanging="357"/>
        <w:contextualSpacing w:val="0"/>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 xml:space="preserve">L: longitud de la </w:t>
      </w:r>
      <w:r w:rsidR="002E2C08" w:rsidRPr="00C01170">
        <w:rPr>
          <w:rFonts w:ascii="Times New Roman" w:hAnsi="Times New Roman" w:cs="Times New Roman"/>
          <w:color w:val="000000"/>
          <w:sz w:val="24"/>
          <w:szCs w:val="24"/>
        </w:rPr>
        <w:t>hoja. (cm)</w:t>
      </w:r>
    </w:p>
    <w:p w14:paraId="3BFE3733" w14:textId="51E2F676" w:rsidR="005A36D7" w:rsidRPr="00C01170" w:rsidRDefault="005A36D7" w:rsidP="00704A90">
      <w:pPr>
        <w:pStyle w:val="Prrafodelista"/>
        <w:numPr>
          <w:ilvl w:val="0"/>
          <w:numId w:val="18"/>
        </w:numPr>
        <w:spacing w:after="0" w:line="360" w:lineRule="auto"/>
        <w:ind w:left="1077" w:hanging="357"/>
        <w:contextualSpacing w:val="0"/>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 xml:space="preserve">A: ancho de la </w:t>
      </w:r>
      <w:r w:rsidR="002E2C08" w:rsidRPr="00C01170">
        <w:rPr>
          <w:rFonts w:ascii="Times New Roman" w:hAnsi="Times New Roman" w:cs="Times New Roman"/>
          <w:color w:val="000000"/>
          <w:sz w:val="24"/>
          <w:szCs w:val="24"/>
        </w:rPr>
        <w:t>hoja. (cm)</w:t>
      </w:r>
    </w:p>
    <w:p w14:paraId="2298698F" w14:textId="77777777" w:rsidR="005A36D7" w:rsidRPr="00C01170" w:rsidRDefault="005A36D7" w:rsidP="00704A90">
      <w:pPr>
        <w:pStyle w:val="Prrafodelista"/>
        <w:numPr>
          <w:ilvl w:val="0"/>
          <w:numId w:val="18"/>
        </w:numPr>
        <w:spacing w:after="0" w:line="360" w:lineRule="auto"/>
        <w:ind w:left="1077" w:hanging="357"/>
        <w:contextualSpacing w:val="0"/>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 xml:space="preserve">K: coeficiente para determinar el área foliar. </w:t>
      </w:r>
    </w:p>
    <w:p w14:paraId="4C16581C" w14:textId="5E77EF82" w:rsidR="007B5094" w:rsidRPr="00C01170" w:rsidRDefault="00A968E6" w:rsidP="00C01170">
      <w:pPr>
        <w:pStyle w:val="Prrafodelista"/>
        <w:numPr>
          <w:ilvl w:val="0"/>
          <w:numId w:val="18"/>
        </w:numPr>
        <w:spacing w:after="120" w:line="360" w:lineRule="auto"/>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Se utilizó el</w:t>
      </w:r>
      <w:r w:rsidR="005A36D7" w:rsidRPr="00C01170">
        <w:rPr>
          <w:rFonts w:ascii="Times New Roman" w:hAnsi="Times New Roman" w:cs="Times New Roman"/>
          <w:color w:val="000000"/>
          <w:sz w:val="24"/>
          <w:szCs w:val="24"/>
        </w:rPr>
        <w:t xml:space="preserve"> coeficiente de área foliar (</w:t>
      </w:r>
      <w:r w:rsidR="00677BBF" w:rsidRPr="00C01170">
        <w:rPr>
          <w:rFonts w:ascii="Times New Roman" w:hAnsi="Times New Roman" w:cs="Times New Roman"/>
          <w:color w:val="000000"/>
          <w:sz w:val="24"/>
          <w:szCs w:val="24"/>
        </w:rPr>
        <w:t>0.69 m</w:t>
      </w:r>
      <w:r w:rsidR="004838D2" w:rsidRPr="00C01170">
        <w:rPr>
          <w:rFonts w:ascii="Times New Roman" w:hAnsi="Times New Roman" w:cs="Times New Roman"/>
          <w:color w:val="000000"/>
          <w:sz w:val="24"/>
          <w:szCs w:val="24"/>
          <w:vertAlign w:val="superscript"/>
        </w:rPr>
        <w:t>2</w:t>
      </w:r>
      <w:r w:rsidR="00677BBF" w:rsidRPr="00C01170">
        <w:rPr>
          <w:rFonts w:ascii="Times New Roman" w:hAnsi="Times New Roman" w:cs="Times New Roman"/>
          <w:color w:val="000000"/>
          <w:sz w:val="24"/>
          <w:szCs w:val="24"/>
        </w:rPr>
        <w:t>)</w:t>
      </w:r>
      <w:r w:rsidR="005A36D7" w:rsidRPr="00C01170">
        <w:rPr>
          <w:rFonts w:ascii="Times New Roman" w:hAnsi="Times New Roman" w:cs="Times New Roman"/>
          <w:color w:val="000000"/>
          <w:sz w:val="24"/>
          <w:szCs w:val="24"/>
        </w:rPr>
        <w:t xml:space="preserve"> </w:t>
      </w:r>
    </w:p>
    <w:p w14:paraId="103EF6C0" w14:textId="57417F65" w:rsidR="00B63E75" w:rsidRPr="00C01170" w:rsidRDefault="00F54DD1" w:rsidP="00C01170">
      <w:pPr>
        <w:pStyle w:val="Prrafodelista"/>
        <w:numPr>
          <w:ilvl w:val="0"/>
          <w:numId w:val="18"/>
        </w:numPr>
        <w:spacing w:after="120" w:line="360" w:lineRule="auto"/>
        <w:ind w:left="284" w:hanging="284"/>
        <w:jc w:val="both"/>
        <w:rPr>
          <w:rFonts w:ascii="Times New Roman" w:hAnsi="Times New Roman" w:cs="Times New Roman"/>
          <w:color w:val="000000"/>
          <w:sz w:val="24"/>
          <w:szCs w:val="24"/>
        </w:rPr>
      </w:pPr>
      <w:r w:rsidRPr="00C01170">
        <w:rPr>
          <w:rFonts w:ascii="Times New Roman" w:hAnsi="Times New Roman" w:cs="Times New Roman"/>
          <w:bCs/>
          <w:color w:val="000000"/>
          <w:sz w:val="24"/>
          <w:szCs w:val="24"/>
        </w:rPr>
        <w:lastRenderedPageBreak/>
        <w:t>Rendimiento agrícola (</w:t>
      </w:r>
      <w:r w:rsidR="00A968E6" w:rsidRPr="00C01170">
        <w:rPr>
          <w:rFonts w:ascii="Times New Roman" w:hAnsi="Times New Roman" w:cs="Times New Roman"/>
          <w:sz w:val="24"/>
          <w:szCs w:val="24"/>
        </w:rPr>
        <w:t>Kg. ha</w:t>
      </w:r>
      <w:r w:rsidRPr="00C01170">
        <w:rPr>
          <w:rFonts w:ascii="Times New Roman" w:hAnsi="Times New Roman" w:cs="Times New Roman"/>
          <w:sz w:val="24"/>
          <w:szCs w:val="24"/>
          <w:vertAlign w:val="superscript"/>
        </w:rPr>
        <w:t xml:space="preserve"> -1</w:t>
      </w:r>
      <w:r w:rsidRPr="00C01170">
        <w:rPr>
          <w:rFonts w:ascii="Times New Roman" w:hAnsi="Times New Roman" w:cs="Times New Roman"/>
          <w:bCs/>
          <w:color w:val="000000"/>
          <w:sz w:val="24"/>
          <w:szCs w:val="24"/>
        </w:rPr>
        <w:t>):</w:t>
      </w:r>
      <w:r w:rsidRPr="00C01170">
        <w:rPr>
          <w:rFonts w:ascii="Times New Roman" w:hAnsi="Times New Roman" w:cs="Times New Roman"/>
          <w:color w:val="000000"/>
          <w:sz w:val="24"/>
          <w:szCs w:val="24"/>
        </w:rPr>
        <w:t xml:space="preserve"> Se cosech</w:t>
      </w:r>
      <w:r w:rsidR="00A968E6" w:rsidRPr="00C01170">
        <w:rPr>
          <w:rFonts w:ascii="Times New Roman" w:hAnsi="Times New Roman" w:cs="Times New Roman"/>
          <w:color w:val="000000"/>
          <w:sz w:val="24"/>
          <w:szCs w:val="24"/>
        </w:rPr>
        <w:t>o</w:t>
      </w:r>
      <w:r w:rsidRPr="00C01170">
        <w:rPr>
          <w:rFonts w:ascii="Times New Roman" w:hAnsi="Times New Roman" w:cs="Times New Roman"/>
          <w:color w:val="000000"/>
          <w:sz w:val="24"/>
          <w:szCs w:val="24"/>
        </w:rPr>
        <w:t xml:space="preserve"> el área de cálculo de cada parcela y luego de mantener en el pilón las hojas durante 45 días se </w:t>
      </w:r>
      <w:r w:rsidR="00A968E6" w:rsidRPr="00C01170">
        <w:rPr>
          <w:rFonts w:ascii="Times New Roman" w:hAnsi="Times New Roman" w:cs="Times New Roman"/>
          <w:color w:val="000000"/>
          <w:sz w:val="24"/>
          <w:szCs w:val="24"/>
        </w:rPr>
        <w:t>determinó</w:t>
      </w:r>
      <w:r w:rsidRPr="00C01170">
        <w:rPr>
          <w:rFonts w:ascii="Times New Roman" w:hAnsi="Times New Roman" w:cs="Times New Roman"/>
          <w:color w:val="000000"/>
          <w:sz w:val="24"/>
          <w:szCs w:val="24"/>
        </w:rPr>
        <w:t xml:space="preserve"> el rendimiento agrícola en </w:t>
      </w:r>
      <w:r w:rsidR="00A968E6" w:rsidRPr="00C01170">
        <w:rPr>
          <w:rFonts w:ascii="Times New Roman" w:hAnsi="Times New Roman" w:cs="Times New Roman"/>
          <w:sz w:val="24"/>
          <w:szCs w:val="24"/>
        </w:rPr>
        <w:t xml:space="preserve">Kg. </w:t>
      </w:r>
      <w:proofErr w:type="spellStart"/>
      <w:r w:rsidR="00A968E6" w:rsidRPr="00C01170">
        <w:rPr>
          <w:rFonts w:ascii="Times New Roman" w:hAnsi="Times New Roman" w:cs="Times New Roman"/>
          <w:sz w:val="24"/>
          <w:szCs w:val="24"/>
        </w:rPr>
        <w:t>ha</w:t>
      </w:r>
      <w:proofErr w:type="spellEnd"/>
      <w:r w:rsidRPr="00C01170">
        <w:rPr>
          <w:rFonts w:ascii="Times New Roman" w:hAnsi="Times New Roman" w:cs="Times New Roman"/>
          <w:sz w:val="24"/>
          <w:szCs w:val="24"/>
          <w:vertAlign w:val="superscript"/>
        </w:rPr>
        <w:t xml:space="preserve"> -1</w:t>
      </w:r>
      <w:r w:rsidRPr="00C01170">
        <w:rPr>
          <w:rFonts w:ascii="Times New Roman" w:hAnsi="Times New Roman" w:cs="Times New Roman"/>
          <w:color w:val="000000"/>
          <w:sz w:val="24"/>
          <w:szCs w:val="24"/>
        </w:rPr>
        <w:t>, por pesaje.</w:t>
      </w:r>
    </w:p>
    <w:p w14:paraId="79133604" w14:textId="4B935A70" w:rsidR="00F01705" w:rsidRPr="00C01170" w:rsidRDefault="00F01705" w:rsidP="00C01170">
      <w:pPr>
        <w:spacing w:after="120" w:line="360" w:lineRule="auto"/>
        <w:jc w:val="both"/>
        <w:rPr>
          <w:rFonts w:ascii="Times New Roman" w:hAnsi="Times New Roman" w:cs="Times New Roman"/>
          <w:sz w:val="24"/>
          <w:szCs w:val="24"/>
        </w:rPr>
      </w:pPr>
      <w:r w:rsidRPr="00C01170">
        <w:rPr>
          <w:rFonts w:ascii="Times New Roman" w:hAnsi="Times New Roman" w:cs="Times New Roman"/>
          <w:sz w:val="24"/>
          <w:szCs w:val="24"/>
        </w:rPr>
        <w:t xml:space="preserve">Los datos obtenidos fueron sometidos a un análisis de varianza de clasificación simple después de haber probado su homogeneidad mediante la prueba de Kolmogórov-Smirnov. Cuando existieron diferencias significativas, las medias serán comparadas a través de la prueba de Rangos Múltiples de Tukey para p ≤ 0,05, mediante el programa estadístico </w:t>
      </w:r>
      <w:r w:rsidR="00A40545" w:rsidRPr="00C01170">
        <w:rPr>
          <w:rFonts w:ascii="Times New Roman" w:hAnsi="Times New Roman" w:cs="Times New Roman"/>
          <w:sz w:val="24"/>
          <w:szCs w:val="24"/>
        </w:rPr>
        <w:t>InfoStat</w:t>
      </w:r>
      <w:r w:rsidRPr="00C01170">
        <w:rPr>
          <w:rFonts w:ascii="Times New Roman" w:hAnsi="Times New Roman" w:cs="Times New Roman"/>
          <w:sz w:val="24"/>
          <w:szCs w:val="24"/>
        </w:rPr>
        <w:t xml:space="preserve"> </w:t>
      </w:r>
      <w:r w:rsidR="00ED43D5" w:rsidRPr="00C01170">
        <w:rPr>
          <w:rFonts w:ascii="Times New Roman" w:hAnsi="Times New Roman" w:cs="Times New Roman"/>
          <w:sz w:val="24"/>
          <w:szCs w:val="24"/>
        </w:rPr>
        <w:t xml:space="preserve">(2017) </w:t>
      </w:r>
      <w:r w:rsidRPr="00C01170">
        <w:rPr>
          <w:rFonts w:ascii="Times New Roman" w:hAnsi="Times New Roman" w:cs="Times New Roman"/>
          <w:sz w:val="24"/>
          <w:szCs w:val="24"/>
        </w:rPr>
        <w:t xml:space="preserve">para el Windows. </w:t>
      </w:r>
    </w:p>
    <w:p w14:paraId="1E0C9B40" w14:textId="5E18EA95" w:rsidR="003F44F7" w:rsidRPr="00C01170" w:rsidRDefault="009C489B" w:rsidP="00C01170">
      <w:pPr>
        <w:spacing w:after="120" w:line="360" w:lineRule="auto"/>
        <w:jc w:val="both"/>
        <w:rPr>
          <w:rFonts w:ascii="Times New Roman" w:hAnsi="Times New Roman" w:cs="Times New Roman"/>
          <w:b/>
          <w:bCs/>
          <w:color w:val="231F20"/>
          <w:sz w:val="24"/>
          <w:szCs w:val="24"/>
        </w:rPr>
      </w:pPr>
      <w:r w:rsidRPr="00C01170">
        <w:rPr>
          <w:rFonts w:ascii="Times New Roman" w:hAnsi="Times New Roman" w:cs="Times New Roman"/>
          <w:b/>
          <w:bCs/>
          <w:color w:val="231F20"/>
          <w:sz w:val="24"/>
          <w:szCs w:val="24"/>
        </w:rPr>
        <w:t>Resultados</w:t>
      </w:r>
      <w:r w:rsidR="001F2172" w:rsidRPr="00C01170">
        <w:rPr>
          <w:rFonts w:ascii="Times New Roman" w:hAnsi="Times New Roman" w:cs="Times New Roman"/>
          <w:b/>
          <w:bCs/>
          <w:color w:val="231F20"/>
          <w:sz w:val="24"/>
          <w:szCs w:val="24"/>
        </w:rPr>
        <w:t xml:space="preserve"> y discusión</w:t>
      </w:r>
      <w:r w:rsidR="0054721E" w:rsidRPr="00C01170">
        <w:rPr>
          <w:rFonts w:ascii="Times New Roman" w:hAnsi="Times New Roman" w:cs="Times New Roman"/>
          <w:b/>
          <w:bCs/>
          <w:color w:val="231F20"/>
          <w:sz w:val="24"/>
          <w:szCs w:val="24"/>
        </w:rPr>
        <w:t>.</w:t>
      </w:r>
    </w:p>
    <w:p w14:paraId="6E3C439D" w14:textId="49349D1A" w:rsidR="00A40545" w:rsidRPr="00C01170" w:rsidRDefault="004838D2" w:rsidP="00C01170">
      <w:pPr>
        <w:spacing w:after="120" w:line="360" w:lineRule="auto"/>
        <w:jc w:val="both"/>
        <w:rPr>
          <w:rFonts w:ascii="Times New Roman" w:hAnsi="Times New Roman" w:cs="Times New Roman"/>
          <w:bCs/>
          <w:sz w:val="24"/>
          <w:szCs w:val="24"/>
        </w:rPr>
      </w:pPr>
      <w:r w:rsidRPr="00C01170">
        <w:rPr>
          <w:rFonts w:ascii="Times New Roman" w:hAnsi="Times New Roman" w:cs="Times New Roman"/>
          <w:bCs/>
          <w:sz w:val="24"/>
          <w:szCs w:val="24"/>
        </w:rPr>
        <w:t>Evaluación del desarrollo foliar</w:t>
      </w:r>
    </w:p>
    <w:p w14:paraId="5D0E534D" w14:textId="0C4D4ECE" w:rsidR="00B304D7" w:rsidRPr="00C01170" w:rsidRDefault="00B304D7" w:rsidP="00C01170">
      <w:pPr>
        <w:spacing w:after="120" w:line="360" w:lineRule="auto"/>
        <w:jc w:val="both"/>
        <w:rPr>
          <w:rFonts w:ascii="Times New Roman" w:hAnsi="Times New Roman" w:cs="Times New Roman"/>
          <w:color w:val="000000"/>
          <w:sz w:val="24"/>
          <w:szCs w:val="24"/>
          <w:shd w:val="clear" w:color="auto" w:fill="FFFFFF"/>
        </w:rPr>
      </w:pPr>
      <w:r w:rsidRPr="00C01170">
        <w:rPr>
          <w:rFonts w:ascii="Times New Roman" w:hAnsi="Times New Roman" w:cs="Times New Roman"/>
          <w:color w:val="000000"/>
          <w:sz w:val="24"/>
          <w:szCs w:val="24"/>
          <w:shd w:val="clear" w:color="auto" w:fill="FFFFFF"/>
        </w:rPr>
        <w:t xml:space="preserve">Al evaluar </w:t>
      </w:r>
      <w:r w:rsidR="00A40545" w:rsidRPr="00C01170">
        <w:rPr>
          <w:rFonts w:ascii="Times New Roman" w:hAnsi="Times New Roman" w:cs="Times New Roman"/>
          <w:color w:val="000000"/>
          <w:sz w:val="24"/>
          <w:szCs w:val="24"/>
          <w:shd w:val="clear" w:color="auto" w:fill="FFFFFF"/>
        </w:rPr>
        <w:t xml:space="preserve">los indicadores que caracterizan </w:t>
      </w:r>
      <w:r w:rsidR="00E22BFF" w:rsidRPr="00C01170">
        <w:rPr>
          <w:rFonts w:ascii="Times New Roman" w:hAnsi="Times New Roman" w:cs="Times New Roman"/>
          <w:color w:val="000000"/>
          <w:sz w:val="24"/>
          <w:szCs w:val="24"/>
          <w:shd w:val="clear" w:color="auto" w:fill="FFFFFF"/>
        </w:rPr>
        <w:t>el desarrollo</w:t>
      </w:r>
      <w:r w:rsidR="00A40545" w:rsidRPr="00C01170">
        <w:rPr>
          <w:rFonts w:ascii="Times New Roman" w:hAnsi="Times New Roman" w:cs="Times New Roman"/>
          <w:color w:val="000000"/>
          <w:sz w:val="24"/>
          <w:szCs w:val="24"/>
          <w:shd w:val="clear" w:color="auto" w:fill="FFFFFF"/>
        </w:rPr>
        <w:t xml:space="preserve"> foliar</w:t>
      </w:r>
      <w:r w:rsidR="00E22BFF" w:rsidRPr="00C01170">
        <w:rPr>
          <w:rFonts w:ascii="Times New Roman" w:hAnsi="Times New Roman" w:cs="Times New Roman"/>
          <w:color w:val="000000"/>
          <w:sz w:val="24"/>
          <w:szCs w:val="24"/>
          <w:shd w:val="clear" w:color="auto" w:fill="FFFFFF"/>
        </w:rPr>
        <w:t>,</w:t>
      </w:r>
      <w:r w:rsidR="00A40545" w:rsidRPr="00C01170">
        <w:rPr>
          <w:rFonts w:ascii="Times New Roman" w:hAnsi="Times New Roman" w:cs="Times New Roman"/>
          <w:color w:val="000000"/>
          <w:sz w:val="24"/>
          <w:szCs w:val="24"/>
          <w:shd w:val="clear" w:color="auto" w:fill="FFFFFF"/>
        </w:rPr>
        <w:t xml:space="preserve"> se puede observar la existencia de </w:t>
      </w:r>
      <w:r w:rsidRPr="00C01170">
        <w:rPr>
          <w:rFonts w:ascii="Times New Roman" w:hAnsi="Times New Roman" w:cs="Times New Roman"/>
          <w:color w:val="000000"/>
          <w:sz w:val="24"/>
          <w:szCs w:val="24"/>
          <w:shd w:val="clear" w:color="auto" w:fill="FFFFFF"/>
        </w:rPr>
        <w:t>diferencias significativas entre los tratamientos evaluados</w:t>
      </w:r>
      <w:r w:rsidR="008D40D4" w:rsidRPr="00C01170">
        <w:rPr>
          <w:rFonts w:ascii="Times New Roman" w:hAnsi="Times New Roman" w:cs="Times New Roman"/>
          <w:color w:val="000000"/>
          <w:sz w:val="24"/>
          <w:szCs w:val="24"/>
          <w:shd w:val="clear" w:color="auto" w:fill="FFFFFF"/>
        </w:rPr>
        <w:t>,</w:t>
      </w:r>
      <w:r w:rsidRPr="00C01170">
        <w:rPr>
          <w:rFonts w:ascii="Times New Roman" w:hAnsi="Times New Roman" w:cs="Times New Roman"/>
          <w:color w:val="000000"/>
          <w:sz w:val="24"/>
          <w:szCs w:val="24"/>
          <w:shd w:val="clear" w:color="auto" w:fill="FFFFFF"/>
        </w:rPr>
        <w:t xml:space="preserve"> siendo el desbotone a 18 hojas el de mayor anch</w:t>
      </w:r>
      <w:r w:rsidR="00A40545" w:rsidRPr="00C01170">
        <w:rPr>
          <w:rFonts w:ascii="Times New Roman" w:hAnsi="Times New Roman" w:cs="Times New Roman"/>
          <w:color w:val="000000"/>
          <w:sz w:val="24"/>
          <w:szCs w:val="24"/>
          <w:shd w:val="clear" w:color="auto" w:fill="FFFFFF"/>
        </w:rPr>
        <w:t>o de las hojas</w:t>
      </w:r>
      <w:r w:rsidRPr="00C01170">
        <w:rPr>
          <w:rFonts w:ascii="Times New Roman" w:hAnsi="Times New Roman" w:cs="Times New Roman"/>
          <w:color w:val="000000"/>
          <w:sz w:val="24"/>
          <w:szCs w:val="24"/>
          <w:shd w:val="clear" w:color="auto" w:fill="FFFFFF"/>
        </w:rPr>
        <w:t xml:space="preserve"> </w:t>
      </w:r>
      <w:r w:rsidR="001533DD" w:rsidRPr="00C01170">
        <w:rPr>
          <w:rFonts w:ascii="Times New Roman" w:hAnsi="Times New Roman" w:cs="Times New Roman"/>
          <w:color w:val="000000"/>
          <w:sz w:val="24"/>
          <w:szCs w:val="24"/>
        </w:rPr>
        <w:t>con una media de 32.73 cm</w:t>
      </w:r>
      <w:r w:rsidR="00A40545" w:rsidRPr="00C01170">
        <w:rPr>
          <w:rFonts w:ascii="Times New Roman" w:hAnsi="Times New Roman" w:cs="Times New Roman"/>
          <w:color w:val="000000"/>
          <w:sz w:val="24"/>
          <w:szCs w:val="24"/>
        </w:rPr>
        <w:t>, superior al resto de los tratamientos estudiados, con el tratamiento cuando se desbotona a</w:t>
      </w:r>
      <w:r w:rsidR="00A40545" w:rsidRPr="00C01170">
        <w:rPr>
          <w:rFonts w:ascii="Times New Roman" w:hAnsi="Times New Roman" w:cs="Times New Roman"/>
          <w:color w:val="000000"/>
          <w:sz w:val="24"/>
          <w:szCs w:val="24"/>
          <w:shd w:val="clear" w:color="auto" w:fill="FFFFFF"/>
        </w:rPr>
        <w:t xml:space="preserve"> 22 hojas el de peor comportamiento</w:t>
      </w:r>
      <w:r w:rsidRPr="00C01170">
        <w:rPr>
          <w:rFonts w:ascii="Times New Roman" w:hAnsi="Times New Roman" w:cs="Times New Roman"/>
          <w:color w:val="000000"/>
          <w:sz w:val="24"/>
          <w:szCs w:val="24"/>
          <w:shd w:val="clear" w:color="auto" w:fill="FFFFFF"/>
        </w:rPr>
        <w:t xml:space="preserve">, es decir </w:t>
      </w:r>
      <w:r w:rsidR="00A40545" w:rsidRPr="00C01170">
        <w:rPr>
          <w:rFonts w:ascii="Times New Roman" w:hAnsi="Times New Roman" w:cs="Times New Roman"/>
          <w:color w:val="000000"/>
          <w:sz w:val="24"/>
          <w:szCs w:val="24"/>
          <w:shd w:val="clear" w:color="auto" w:fill="FFFFFF"/>
        </w:rPr>
        <w:t xml:space="preserve">la tendencia es decrecer </w:t>
      </w:r>
      <w:r w:rsidRPr="00C01170">
        <w:rPr>
          <w:rFonts w:ascii="Times New Roman" w:hAnsi="Times New Roman" w:cs="Times New Roman"/>
          <w:color w:val="000000"/>
          <w:sz w:val="24"/>
          <w:szCs w:val="24"/>
          <w:shd w:val="clear" w:color="auto" w:fill="FFFFFF"/>
        </w:rPr>
        <w:t>a medidas que la labor se realizaba a mayor cantidad de hojas. Este resultado se fundamenta en elementos ya explicados acerca de la influencia del desbotonado en los procesos de desarrollo fisiológico de las parte</w:t>
      </w:r>
      <w:r w:rsidR="008D40D4" w:rsidRPr="00C01170">
        <w:rPr>
          <w:rFonts w:ascii="Times New Roman" w:hAnsi="Times New Roman" w:cs="Times New Roman"/>
          <w:color w:val="000000"/>
          <w:sz w:val="24"/>
          <w:szCs w:val="24"/>
          <w:shd w:val="clear" w:color="auto" w:fill="FFFFFF"/>
        </w:rPr>
        <w:t>s inferiores del esbozo floral, pues se afirma que un incremento en la altura de desbotone brinda disminución en la longitud y anchura de las hojas, mientras que, si se disminuye el número de hojas por planta, ello indica un mayor desarrollo vegetativo (</w:t>
      </w:r>
      <w:r w:rsidR="006414B2" w:rsidRPr="00C01170">
        <w:rPr>
          <w:rFonts w:ascii="Times New Roman" w:hAnsi="Times New Roman" w:cs="Times New Roman"/>
          <w:color w:val="000000"/>
          <w:sz w:val="24"/>
          <w:szCs w:val="24"/>
          <w:shd w:val="clear" w:color="auto" w:fill="FFFFFF"/>
        </w:rPr>
        <w:t>Sánchez 2019</w:t>
      </w:r>
      <w:r w:rsidR="008D40D4" w:rsidRPr="00C01170">
        <w:rPr>
          <w:rFonts w:ascii="Times New Roman" w:hAnsi="Times New Roman" w:cs="Times New Roman"/>
          <w:color w:val="000000"/>
          <w:sz w:val="24"/>
          <w:szCs w:val="24"/>
          <w:shd w:val="clear" w:color="auto" w:fill="FFFFFF"/>
        </w:rPr>
        <w:t>)</w:t>
      </w:r>
    </w:p>
    <w:p w14:paraId="099E8ABE" w14:textId="586D022D" w:rsidR="0078253A" w:rsidRDefault="0078253A" w:rsidP="00C01170">
      <w:pPr>
        <w:autoSpaceDE w:val="0"/>
        <w:autoSpaceDN w:val="0"/>
        <w:adjustRightInd w:val="0"/>
        <w:spacing w:after="120" w:line="360" w:lineRule="auto"/>
        <w:jc w:val="both"/>
        <w:rPr>
          <w:rFonts w:ascii="Times New Roman" w:hAnsi="Times New Roman" w:cs="Times New Roman"/>
          <w:iCs/>
          <w:sz w:val="24"/>
          <w:szCs w:val="24"/>
        </w:rPr>
      </w:pPr>
      <w:r w:rsidRPr="00C01170">
        <w:rPr>
          <w:rFonts w:ascii="Times New Roman" w:hAnsi="Times New Roman" w:cs="Times New Roman"/>
          <w:iCs/>
          <w:sz w:val="24"/>
          <w:szCs w:val="24"/>
        </w:rPr>
        <w:t xml:space="preserve">Los resultados concuerdan con estudios realizados en tabaco por Calero </w:t>
      </w:r>
      <w:r w:rsidR="00413FDE" w:rsidRPr="00C01170">
        <w:rPr>
          <w:rFonts w:ascii="Times New Roman" w:hAnsi="Times New Roman" w:cs="Times New Roman"/>
          <w:iCs/>
          <w:sz w:val="24"/>
          <w:szCs w:val="24"/>
        </w:rPr>
        <w:t>et al. (</w:t>
      </w:r>
      <w:r w:rsidRPr="00C01170">
        <w:rPr>
          <w:rFonts w:ascii="Times New Roman" w:hAnsi="Times New Roman" w:cs="Times New Roman"/>
          <w:iCs/>
          <w:sz w:val="24"/>
          <w:szCs w:val="24"/>
        </w:rPr>
        <w:t>2018) donde los mayores resultados fueron alcanzados en las alturas de 14 y 16 hojas plantas</w:t>
      </w:r>
      <w:r w:rsidRPr="00C01170">
        <w:rPr>
          <w:rFonts w:ascii="Times New Roman" w:hAnsi="Times New Roman" w:cs="Times New Roman"/>
          <w:iCs/>
          <w:sz w:val="24"/>
          <w:szCs w:val="24"/>
          <w:vertAlign w:val="superscript"/>
        </w:rPr>
        <w:t>-1</w:t>
      </w:r>
      <w:r w:rsidRPr="00C01170">
        <w:rPr>
          <w:rFonts w:ascii="Times New Roman" w:hAnsi="Times New Roman" w:cs="Times New Roman"/>
          <w:iCs/>
          <w:sz w:val="24"/>
          <w:szCs w:val="24"/>
        </w:rPr>
        <w:t>, al superar a la altura de 20 hojas plantas</w:t>
      </w:r>
      <w:r w:rsidRPr="00C01170">
        <w:rPr>
          <w:rFonts w:ascii="Times New Roman" w:hAnsi="Times New Roman" w:cs="Times New Roman"/>
          <w:iCs/>
          <w:sz w:val="24"/>
          <w:szCs w:val="24"/>
          <w:vertAlign w:val="superscript"/>
        </w:rPr>
        <w:t>-1</w:t>
      </w:r>
      <w:r w:rsidRPr="00C01170">
        <w:rPr>
          <w:rFonts w:ascii="Times New Roman" w:hAnsi="Times New Roman" w:cs="Times New Roman"/>
          <w:iCs/>
          <w:sz w:val="24"/>
          <w:szCs w:val="24"/>
        </w:rPr>
        <w:t xml:space="preserve"> en 15.73 % en la primera evaluación y 18.13 % en la segunda.</w:t>
      </w:r>
    </w:p>
    <w:p w14:paraId="419EB86B" w14:textId="388376FB" w:rsidR="00F70D83" w:rsidRDefault="00F70D83" w:rsidP="00F70D83">
      <w:pPr>
        <w:spacing w:after="120" w:line="360" w:lineRule="auto"/>
        <w:jc w:val="both"/>
        <w:rPr>
          <w:rFonts w:ascii="Times New Roman" w:eastAsia="Times New Roman" w:hAnsi="Times New Roman" w:cs="Times New Roman"/>
          <w:sz w:val="24"/>
          <w:szCs w:val="24"/>
        </w:rPr>
      </w:pPr>
      <w:r w:rsidRPr="00C01170">
        <w:rPr>
          <w:rFonts w:ascii="Times New Roman" w:eastAsia="Times New Roman" w:hAnsi="Times New Roman" w:cs="Times New Roman"/>
          <w:sz w:val="24"/>
          <w:szCs w:val="24"/>
        </w:rPr>
        <w:t xml:space="preserve">Con relación a la longitud de las hojas bajo el efecto de los tratamientos estudiados se puede observar en la misma tabla que los mayores valores para dichas características se alcanzaron en los tratamientos cuando se desbotonó a 18 hojas por planta (55.23 cm), con diferencias significativas (p ≤ 0,05) entre los tratamientos. </w:t>
      </w:r>
    </w:p>
    <w:p w14:paraId="711227EF" w14:textId="77777777" w:rsidR="00F70D83" w:rsidRPr="00C01170" w:rsidRDefault="00F70D83" w:rsidP="00F70D83">
      <w:pPr>
        <w:spacing w:after="120" w:line="360" w:lineRule="auto"/>
        <w:jc w:val="both"/>
        <w:rPr>
          <w:rFonts w:ascii="Times New Roman" w:hAnsi="Times New Roman" w:cs="Times New Roman"/>
          <w:color w:val="000000"/>
          <w:sz w:val="24"/>
          <w:szCs w:val="24"/>
        </w:rPr>
      </w:pPr>
      <w:proofErr w:type="spellStart"/>
      <w:r w:rsidRPr="00C01170">
        <w:rPr>
          <w:rFonts w:ascii="Times New Roman" w:hAnsi="Times New Roman" w:cs="Times New Roman"/>
          <w:color w:val="000000"/>
          <w:sz w:val="24"/>
          <w:szCs w:val="24"/>
        </w:rPr>
        <w:t>Fabré</w:t>
      </w:r>
      <w:proofErr w:type="spellEnd"/>
      <w:r w:rsidRPr="00C01170">
        <w:rPr>
          <w:rFonts w:ascii="Times New Roman" w:hAnsi="Times New Roman" w:cs="Times New Roman"/>
          <w:color w:val="000000"/>
          <w:sz w:val="24"/>
          <w:szCs w:val="24"/>
        </w:rPr>
        <w:t xml:space="preserve"> </w:t>
      </w:r>
      <w:r w:rsidRPr="00C01170">
        <w:rPr>
          <w:rFonts w:ascii="Times New Roman" w:hAnsi="Times New Roman" w:cs="Times New Roman"/>
          <w:i/>
          <w:color w:val="000000"/>
          <w:sz w:val="24"/>
          <w:szCs w:val="24"/>
        </w:rPr>
        <w:t>et. al</w:t>
      </w:r>
      <w:r w:rsidRPr="00C01170">
        <w:rPr>
          <w:rFonts w:ascii="Times New Roman" w:hAnsi="Times New Roman" w:cs="Times New Roman"/>
          <w:color w:val="000000"/>
          <w:sz w:val="24"/>
          <w:szCs w:val="24"/>
        </w:rPr>
        <w:t xml:space="preserve">. (2018) observaron que la longitud de las hojas disminuye con la altura del </w:t>
      </w:r>
      <w:r w:rsidRPr="00C01170">
        <w:rPr>
          <w:rFonts w:ascii="Times New Roman" w:hAnsi="Times New Roman" w:cs="Times New Roman"/>
          <w:color w:val="000000"/>
          <w:sz w:val="24"/>
          <w:szCs w:val="24"/>
        </w:rPr>
        <w:br/>
        <w:t xml:space="preserve">desbotonado, logrando mayores resultados en las características morfológicas, rendimiento y </w:t>
      </w:r>
      <w:r w:rsidRPr="00C01170">
        <w:rPr>
          <w:rFonts w:ascii="Times New Roman" w:hAnsi="Times New Roman" w:cs="Times New Roman"/>
          <w:color w:val="000000"/>
          <w:sz w:val="24"/>
          <w:szCs w:val="24"/>
        </w:rPr>
        <w:lastRenderedPageBreak/>
        <w:t>calidad de la hoja curada, así como la combustibilidad y comportamiento químico de la hoja en el desbotonado a 16 hojas por plantas.</w:t>
      </w:r>
    </w:p>
    <w:tbl>
      <w:tblPr>
        <w:tblStyle w:val="Tablaconcuadrcula"/>
        <w:tblW w:w="6267" w:type="dxa"/>
        <w:jc w:val="center"/>
        <w:tblLook w:val="04A0" w:firstRow="1" w:lastRow="0" w:firstColumn="1" w:lastColumn="0" w:noHBand="0" w:noVBand="1"/>
      </w:tblPr>
      <w:tblGrid>
        <w:gridCol w:w="1272"/>
        <w:gridCol w:w="1168"/>
        <w:gridCol w:w="1275"/>
        <w:gridCol w:w="1276"/>
        <w:gridCol w:w="1276"/>
      </w:tblGrid>
      <w:tr w:rsidR="00A202C0" w:rsidRPr="00C01170" w14:paraId="69BAA83E" w14:textId="77777777" w:rsidTr="00C01170">
        <w:trPr>
          <w:jc w:val="center"/>
        </w:trPr>
        <w:tc>
          <w:tcPr>
            <w:tcW w:w="1272" w:type="dxa"/>
            <w:vMerge w:val="restart"/>
          </w:tcPr>
          <w:p w14:paraId="47369FEA" w14:textId="77777777" w:rsidR="00A202C0" w:rsidRPr="00C01170" w:rsidRDefault="00A202C0" w:rsidP="00C01170">
            <w:pPr>
              <w:spacing w:after="120" w:line="240" w:lineRule="auto"/>
              <w:jc w:val="both"/>
              <w:rPr>
                <w:rFonts w:ascii="Times New Roman" w:hAnsi="Times New Roman" w:cs="Times New Roman"/>
                <w:color w:val="000000"/>
                <w:sz w:val="20"/>
                <w:szCs w:val="20"/>
              </w:rPr>
            </w:pPr>
          </w:p>
          <w:p w14:paraId="774BA514" w14:textId="40C7ACA2" w:rsidR="00A202C0" w:rsidRPr="00C01170" w:rsidRDefault="00A202C0" w:rsidP="00C01170">
            <w:pPr>
              <w:spacing w:after="120" w:line="240" w:lineRule="auto"/>
              <w:jc w:val="both"/>
              <w:rPr>
                <w:rFonts w:ascii="Times New Roman" w:hAnsi="Times New Roman" w:cs="Times New Roman"/>
                <w:color w:val="000000"/>
                <w:sz w:val="20"/>
                <w:szCs w:val="20"/>
              </w:rPr>
            </w:pPr>
            <w:r w:rsidRPr="00C01170">
              <w:rPr>
                <w:rFonts w:ascii="Times New Roman" w:hAnsi="Times New Roman" w:cs="Times New Roman"/>
                <w:color w:val="000000"/>
                <w:sz w:val="20"/>
                <w:szCs w:val="20"/>
              </w:rPr>
              <w:t>Tratamientos</w:t>
            </w:r>
          </w:p>
        </w:tc>
        <w:tc>
          <w:tcPr>
            <w:tcW w:w="4995" w:type="dxa"/>
            <w:gridSpan w:val="4"/>
          </w:tcPr>
          <w:p w14:paraId="7905AC94" w14:textId="3C9587B5" w:rsidR="00A202C0" w:rsidRPr="00C01170" w:rsidRDefault="00A202C0"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Indicadores medidos</w:t>
            </w:r>
          </w:p>
        </w:tc>
      </w:tr>
      <w:tr w:rsidR="00A202C0" w:rsidRPr="00C01170" w14:paraId="0821DDFE" w14:textId="77777777" w:rsidTr="00C01170">
        <w:trPr>
          <w:jc w:val="center"/>
        </w:trPr>
        <w:tc>
          <w:tcPr>
            <w:tcW w:w="1272" w:type="dxa"/>
            <w:vMerge/>
          </w:tcPr>
          <w:p w14:paraId="38D543BE" w14:textId="77777777" w:rsidR="00A202C0" w:rsidRPr="00C01170" w:rsidRDefault="00A202C0" w:rsidP="00C01170">
            <w:pPr>
              <w:spacing w:after="120" w:line="240" w:lineRule="auto"/>
              <w:jc w:val="both"/>
              <w:rPr>
                <w:rFonts w:ascii="Times New Roman" w:hAnsi="Times New Roman" w:cs="Times New Roman"/>
                <w:color w:val="000000"/>
                <w:sz w:val="20"/>
                <w:szCs w:val="20"/>
              </w:rPr>
            </w:pPr>
          </w:p>
        </w:tc>
        <w:tc>
          <w:tcPr>
            <w:tcW w:w="1168" w:type="dxa"/>
          </w:tcPr>
          <w:p w14:paraId="6894951B" w14:textId="2FCF2E89" w:rsidR="00A202C0" w:rsidRPr="00C01170" w:rsidRDefault="00A202C0" w:rsidP="00C01170">
            <w:pPr>
              <w:spacing w:after="120" w:line="240" w:lineRule="auto"/>
              <w:rPr>
                <w:rFonts w:ascii="Times New Roman" w:hAnsi="Times New Roman" w:cs="Times New Roman"/>
                <w:color w:val="000000"/>
                <w:sz w:val="20"/>
                <w:szCs w:val="20"/>
              </w:rPr>
            </w:pPr>
            <w:r w:rsidRPr="00C01170">
              <w:rPr>
                <w:rFonts w:ascii="Times New Roman" w:hAnsi="Times New Roman" w:cs="Times New Roman"/>
                <w:color w:val="000000"/>
                <w:sz w:val="20"/>
                <w:szCs w:val="20"/>
              </w:rPr>
              <w:t>Ancho de hojas(cm)</w:t>
            </w:r>
          </w:p>
        </w:tc>
        <w:tc>
          <w:tcPr>
            <w:tcW w:w="1275" w:type="dxa"/>
          </w:tcPr>
          <w:p w14:paraId="272918C8" w14:textId="41385118" w:rsidR="00A202C0" w:rsidRPr="00C01170" w:rsidRDefault="00A202C0"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Longitud hojas(cm)</w:t>
            </w:r>
          </w:p>
        </w:tc>
        <w:tc>
          <w:tcPr>
            <w:tcW w:w="1276" w:type="dxa"/>
          </w:tcPr>
          <w:p w14:paraId="6EA880AD" w14:textId="6FC29938" w:rsidR="00A202C0" w:rsidRPr="00C01170" w:rsidRDefault="00A202C0"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Masa seca hojas (g)</w:t>
            </w:r>
          </w:p>
        </w:tc>
        <w:tc>
          <w:tcPr>
            <w:tcW w:w="1276" w:type="dxa"/>
          </w:tcPr>
          <w:p w14:paraId="515D6CC0" w14:textId="3A46B900" w:rsidR="00A202C0" w:rsidRPr="00C01170" w:rsidRDefault="00A202C0" w:rsidP="00C01170">
            <w:pPr>
              <w:spacing w:after="120" w:line="240" w:lineRule="auto"/>
              <w:rPr>
                <w:rFonts w:ascii="Times New Roman" w:hAnsi="Times New Roman" w:cs="Times New Roman"/>
                <w:color w:val="000000"/>
                <w:sz w:val="20"/>
                <w:szCs w:val="20"/>
              </w:rPr>
            </w:pPr>
            <w:r w:rsidRPr="00C01170">
              <w:rPr>
                <w:rFonts w:ascii="Times New Roman" w:hAnsi="Times New Roman" w:cs="Times New Roman"/>
                <w:color w:val="000000"/>
                <w:sz w:val="20"/>
                <w:szCs w:val="20"/>
              </w:rPr>
              <w:t xml:space="preserve">Área </w:t>
            </w:r>
            <w:r w:rsidR="004838D2" w:rsidRPr="00C01170">
              <w:rPr>
                <w:rFonts w:ascii="Times New Roman" w:hAnsi="Times New Roman" w:cs="Times New Roman"/>
                <w:color w:val="000000"/>
                <w:sz w:val="20"/>
                <w:szCs w:val="20"/>
              </w:rPr>
              <w:t>foliar(</w:t>
            </w:r>
            <w:r w:rsidR="00F94819" w:rsidRPr="00C01170">
              <w:rPr>
                <w:rFonts w:ascii="Times New Roman" w:hAnsi="Times New Roman" w:cs="Times New Roman"/>
                <w:color w:val="000000"/>
                <w:sz w:val="20"/>
                <w:szCs w:val="20"/>
              </w:rPr>
              <w:t>m</w:t>
            </w:r>
            <w:r w:rsidRPr="00C01170">
              <w:rPr>
                <w:rFonts w:ascii="Times New Roman" w:hAnsi="Times New Roman" w:cs="Times New Roman"/>
                <w:color w:val="000000"/>
                <w:sz w:val="20"/>
                <w:szCs w:val="20"/>
                <w:vertAlign w:val="superscript"/>
              </w:rPr>
              <w:t>2</w:t>
            </w:r>
            <w:r w:rsidRPr="00C01170">
              <w:rPr>
                <w:rFonts w:ascii="Times New Roman" w:hAnsi="Times New Roman" w:cs="Times New Roman"/>
                <w:color w:val="000000"/>
                <w:sz w:val="20"/>
                <w:szCs w:val="20"/>
              </w:rPr>
              <w:t>)</w:t>
            </w:r>
          </w:p>
        </w:tc>
      </w:tr>
      <w:tr w:rsidR="00A202C0" w:rsidRPr="00C01170" w14:paraId="459A0ECE" w14:textId="77777777" w:rsidTr="00C01170">
        <w:trPr>
          <w:jc w:val="center"/>
        </w:trPr>
        <w:tc>
          <w:tcPr>
            <w:tcW w:w="1272" w:type="dxa"/>
          </w:tcPr>
          <w:p w14:paraId="164DFD64" w14:textId="329FA0C4" w:rsidR="00A202C0" w:rsidRPr="00C01170" w:rsidRDefault="00F94819"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T1</w:t>
            </w:r>
          </w:p>
        </w:tc>
        <w:tc>
          <w:tcPr>
            <w:tcW w:w="1168" w:type="dxa"/>
          </w:tcPr>
          <w:p w14:paraId="48FEADEF" w14:textId="6BF0BBEA" w:rsidR="00A202C0" w:rsidRPr="00C01170" w:rsidRDefault="00F94819"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sz w:val="20"/>
                <w:szCs w:val="20"/>
              </w:rPr>
              <w:t>30,67 b</w:t>
            </w:r>
          </w:p>
        </w:tc>
        <w:tc>
          <w:tcPr>
            <w:tcW w:w="1275" w:type="dxa"/>
          </w:tcPr>
          <w:p w14:paraId="6D638409" w14:textId="0AC58CA6" w:rsidR="00A202C0" w:rsidRPr="00C01170" w:rsidRDefault="00F94819"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51,96 b</w:t>
            </w:r>
          </w:p>
        </w:tc>
        <w:tc>
          <w:tcPr>
            <w:tcW w:w="1276" w:type="dxa"/>
          </w:tcPr>
          <w:p w14:paraId="1DCD41C9" w14:textId="5910FD9F" w:rsidR="00A202C0" w:rsidRPr="00C01170" w:rsidRDefault="00F94819"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30.45 a</w:t>
            </w:r>
          </w:p>
        </w:tc>
        <w:tc>
          <w:tcPr>
            <w:tcW w:w="1276" w:type="dxa"/>
          </w:tcPr>
          <w:p w14:paraId="666180E0" w14:textId="39226409" w:rsidR="00A202C0" w:rsidRPr="00C01170" w:rsidRDefault="004838D2"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0,11 b</w:t>
            </w:r>
          </w:p>
        </w:tc>
      </w:tr>
      <w:tr w:rsidR="00A202C0" w:rsidRPr="00C01170" w14:paraId="6E0B50FC" w14:textId="77777777" w:rsidTr="00C01170">
        <w:trPr>
          <w:jc w:val="center"/>
        </w:trPr>
        <w:tc>
          <w:tcPr>
            <w:tcW w:w="1272" w:type="dxa"/>
          </w:tcPr>
          <w:p w14:paraId="4236D139" w14:textId="30E75991" w:rsidR="00A202C0" w:rsidRPr="00C01170" w:rsidRDefault="00F94819"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T2</w:t>
            </w:r>
          </w:p>
        </w:tc>
        <w:tc>
          <w:tcPr>
            <w:tcW w:w="1168" w:type="dxa"/>
          </w:tcPr>
          <w:p w14:paraId="4C05501F" w14:textId="4E24918D" w:rsidR="00A202C0" w:rsidRPr="00C01170" w:rsidRDefault="00F94819"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32,73 a</w:t>
            </w:r>
          </w:p>
        </w:tc>
        <w:tc>
          <w:tcPr>
            <w:tcW w:w="1275" w:type="dxa"/>
          </w:tcPr>
          <w:p w14:paraId="02DF9BFE" w14:textId="64888190" w:rsidR="00A202C0" w:rsidRPr="00C01170" w:rsidRDefault="00F94819"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55,23 a</w:t>
            </w:r>
          </w:p>
        </w:tc>
        <w:tc>
          <w:tcPr>
            <w:tcW w:w="1276" w:type="dxa"/>
          </w:tcPr>
          <w:p w14:paraId="577013DF" w14:textId="24CE88EC" w:rsidR="00A202C0" w:rsidRPr="00C01170" w:rsidRDefault="00F94819"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26.62 b</w:t>
            </w:r>
          </w:p>
        </w:tc>
        <w:tc>
          <w:tcPr>
            <w:tcW w:w="1276" w:type="dxa"/>
          </w:tcPr>
          <w:p w14:paraId="01B73F7D" w14:textId="2A06B860" w:rsidR="00A202C0" w:rsidRPr="00C01170" w:rsidRDefault="004838D2"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0,12 a</w:t>
            </w:r>
          </w:p>
        </w:tc>
      </w:tr>
      <w:tr w:rsidR="00A202C0" w:rsidRPr="00C01170" w14:paraId="40EF9336" w14:textId="77777777" w:rsidTr="00C01170">
        <w:trPr>
          <w:jc w:val="center"/>
        </w:trPr>
        <w:tc>
          <w:tcPr>
            <w:tcW w:w="1272" w:type="dxa"/>
          </w:tcPr>
          <w:p w14:paraId="432EC4B1" w14:textId="3663EBC3" w:rsidR="00A202C0" w:rsidRPr="00C01170" w:rsidRDefault="00F94819"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T3</w:t>
            </w:r>
          </w:p>
        </w:tc>
        <w:tc>
          <w:tcPr>
            <w:tcW w:w="1168" w:type="dxa"/>
          </w:tcPr>
          <w:p w14:paraId="743C8F7E" w14:textId="1CAFEE8A" w:rsidR="00A202C0" w:rsidRPr="00C01170" w:rsidRDefault="00F94819"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29,47 c</w:t>
            </w:r>
          </w:p>
        </w:tc>
        <w:tc>
          <w:tcPr>
            <w:tcW w:w="1275" w:type="dxa"/>
          </w:tcPr>
          <w:p w14:paraId="5259C2C4" w14:textId="50617790" w:rsidR="00A202C0" w:rsidRPr="00C01170" w:rsidRDefault="00F94819"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50,27 c</w:t>
            </w:r>
          </w:p>
        </w:tc>
        <w:tc>
          <w:tcPr>
            <w:tcW w:w="1276" w:type="dxa"/>
          </w:tcPr>
          <w:p w14:paraId="5891CBEB" w14:textId="78E68429" w:rsidR="00A202C0" w:rsidRPr="00C01170" w:rsidRDefault="00F94819"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23.40 c</w:t>
            </w:r>
          </w:p>
        </w:tc>
        <w:tc>
          <w:tcPr>
            <w:tcW w:w="1276" w:type="dxa"/>
          </w:tcPr>
          <w:p w14:paraId="6C48D3BB" w14:textId="6763860C" w:rsidR="00A202C0" w:rsidRPr="00C01170" w:rsidRDefault="004838D2"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0,10 c</w:t>
            </w:r>
          </w:p>
        </w:tc>
      </w:tr>
      <w:tr w:rsidR="00A202C0" w:rsidRPr="00C01170" w14:paraId="0570EE22" w14:textId="77777777" w:rsidTr="00C01170">
        <w:trPr>
          <w:jc w:val="center"/>
        </w:trPr>
        <w:tc>
          <w:tcPr>
            <w:tcW w:w="1272" w:type="dxa"/>
          </w:tcPr>
          <w:p w14:paraId="41EF5635" w14:textId="32587ABF" w:rsidR="00A202C0" w:rsidRPr="00C01170" w:rsidRDefault="00F94819"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T4</w:t>
            </w:r>
          </w:p>
        </w:tc>
        <w:tc>
          <w:tcPr>
            <w:tcW w:w="1168" w:type="dxa"/>
          </w:tcPr>
          <w:p w14:paraId="15CB160F" w14:textId="68314E6F" w:rsidR="00A202C0" w:rsidRPr="00C01170" w:rsidRDefault="00F94819"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27,91 d</w:t>
            </w:r>
          </w:p>
        </w:tc>
        <w:tc>
          <w:tcPr>
            <w:tcW w:w="1275" w:type="dxa"/>
          </w:tcPr>
          <w:p w14:paraId="2B19F905" w14:textId="70DC25B6" w:rsidR="00A202C0" w:rsidRPr="00C01170" w:rsidRDefault="00F94819"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48,05 d</w:t>
            </w:r>
          </w:p>
        </w:tc>
        <w:tc>
          <w:tcPr>
            <w:tcW w:w="1276" w:type="dxa"/>
          </w:tcPr>
          <w:p w14:paraId="1E72F7CE" w14:textId="629E12B0" w:rsidR="00A202C0" w:rsidRPr="00C01170" w:rsidRDefault="00F94819"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sz w:val="20"/>
                <w:szCs w:val="20"/>
              </w:rPr>
              <w:t>21.27 d</w:t>
            </w:r>
          </w:p>
        </w:tc>
        <w:tc>
          <w:tcPr>
            <w:tcW w:w="1276" w:type="dxa"/>
          </w:tcPr>
          <w:p w14:paraId="3B995C26" w14:textId="4110CCAD" w:rsidR="00A202C0" w:rsidRPr="00C01170" w:rsidRDefault="004838D2"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0,09 d</w:t>
            </w:r>
          </w:p>
        </w:tc>
      </w:tr>
      <w:tr w:rsidR="00F94819" w:rsidRPr="00C01170" w14:paraId="64BCCDA1" w14:textId="77777777" w:rsidTr="00C01170">
        <w:trPr>
          <w:jc w:val="center"/>
        </w:trPr>
        <w:tc>
          <w:tcPr>
            <w:tcW w:w="1272" w:type="dxa"/>
          </w:tcPr>
          <w:p w14:paraId="0FCE8765" w14:textId="5366CF93" w:rsidR="00F94819" w:rsidRPr="00C01170" w:rsidRDefault="00A14382"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Esx</w:t>
            </w:r>
          </w:p>
        </w:tc>
        <w:tc>
          <w:tcPr>
            <w:tcW w:w="1168" w:type="dxa"/>
          </w:tcPr>
          <w:p w14:paraId="012CF6D3" w14:textId="400FCE1D" w:rsidR="00F94819" w:rsidRPr="00C01170" w:rsidRDefault="00821EEF"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0,32</w:t>
            </w:r>
          </w:p>
        </w:tc>
        <w:tc>
          <w:tcPr>
            <w:tcW w:w="1275" w:type="dxa"/>
          </w:tcPr>
          <w:p w14:paraId="3505BAEB" w14:textId="2039AB31" w:rsidR="00F94819" w:rsidRPr="00C01170" w:rsidRDefault="00821EEF"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1,10</w:t>
            </w:r>
          </w:p>
        </w:tc>
        <w:tc>
          <w:tcPr>
            <w:tcW w:w="1276" w:type="dxa"/>
          </w:tcPr>
          <w:p w14:paraId="37E0A10A" w14:textId="380920FB" w:rsidR="00F94819" w:rsidRPr="00C01170" w:rsidRDefault="00821EEF"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1,23</w:t>
            </w:r>
          </w:p>
        </w:tc>
        <w:tc>
          <w:tcPr>
            <w:tcW w:w="1276" w:type="dxa"/>
          </w:tcPr>
          <w:p w14:paraId="3F8ECF8B" w14:textId="2E51FD68" w:rsidR="00F94819" w:rsidRPr="00C01170" w:rsidRDefault="00821EEF" w:rsidP="00C01170">
            <w:pPr>
              <w:spacing w:after="120" w:line="240" w:lineRule="auto"/>
              <w:jc w:val="center"/>
              <w:rPr>
                <w:rFonts w:ascii="Times New Roman" w:hAnsi="Times New Roman" w:cs="Times New Roman"/>
                <w:color w:val="000000"/>
                <w:sz w:val="20"/>
                <w:szCs w:val="20"/>
              </w:rPr>
            </w:pPr>
            <w:r w:rsidRPr="00C01170">
              <w:rPr>
                <w:rFonts w:ascii="Times New Roman" w:hAnsi="Times New Roman" w:cs="Times New Roman"/>
                <w:color w:val="000000"/>
                <w:sz w:val="20"/>
                <w:szCs w:val="20"/>
              </w:rPr>
              <w:t>0,001</w:t>
            </w:r>
          </w:p>
        </w:tc>
      </w:tr>
    </w:tbl>
    <w:p w14:paraId="6F009710" w14:textId="4E01AAEB" w:rsidR="00F94819" w:rsidRPr="00C01170" w:rsidRDefault="00F94819" w:rsidP="004E6A7F">
      <w:pPr>
        <w:autoSpaceDE w:val="0"/>
        <w:autoSpaceDN w:val="0"/>
        <w:adjustRightInd w:val="0"/>
        <w:spacing w:after="0" w:line="240" w:lineRule="auto"/>
        <w:jc w:val="center"/>
        <w:rPr>
          <w:rFonts w:ascii="Times New Roman" w:hAnsi="Times New Roman" w:cs="Times New Roman"/>
          <w:i/>
          <w:iCs/>
          <w:sz w:val="24"/>
          <w:szCs w:val="24"/>
        </w:rPr>
      </w:pPr>
      <w:r w:rsidRPr="00C01170">
        <w:rPr>
          <w:rFonts w:ascii="Times New Roman" w:hAnsi="Times New Roman" w:cs="Times New Roman"/>
          <w:i/>
          <w:iCs/>
          <w:sz w:val="24"/>
          <w:szCs w:val="24"/>
        </w:rPr>
        <w:t xml:space="preserve">Letras </w:t>
      </w:r>
      <w:r w:rsidR="00821EEF" w:rsidRPr="00C01170">
        <w:rPr>
          <w:rFonts w:ascii="Times New Roman" w:hAnsi="Times New Roman" w:cs="Times New Roman"/>
          <w:i/>
          <w:iCs/>
          <w:sz w:val="24"/>
          <w:szCs w:val="24"/>
        </w:rPr>
        <w:t>diferentes</w:t>
      </w:r>
      <w:r w:rsidRPr="00C01170">
        <w:rPr>
          <w:rFonts w:ascii="Times New Roman" w:hAnsi="Times New Roman" w:cs="Times New Roman"/>
          <w:i/>
          <w:iCs/>
          <w:sz w:val="24"/>
          <w:szCs w:val="24"/>
        </w:rPr>
        <w:t xml:space="preserve"> indican diferencias significativas</w:t>
      </w:r>
      <w:r w:rsidR="00821EEF" w:rsidRPr="00C01170">
        <w:rPr>
          <w:rFonts w:ascii="Times New Roman" w:hAnsi="Times New Roman" w:cs="Times New Roman"/>
          <w:sz w:val="24"/>
          <w:szCs w:val="24"/>
        </w:rPr>
        <w:t xml:space="preserve"> según </w:t>
      </w:r>
      <w:r w:rsidR="00821EEF" w:rsidRPr="00C01170">
        <w:rPr>
          <w:rFonts w:ascii="Times New Roman" w:hAnsi="Times New Roman" w:cs="Times New Roman"/>
          <w:i/>
          <w:iCs/>
          <w:sz w:val="24"/>
          <w:szCs w:val="24"/>
        </w:rPr>
        <w:t>Tukey para p ≤ 0,05</w:t>
      </w:r>
    </w:p>
    <w:p w14:paraId="04B03B66" w14:textId="7BEE3755" w:rsidR="00F94819" w:rsidRPr="00C01170" w:rsidRDefault="00087E07" w:rsidP="00C01170">
      <w:pPr>
        <w:autoSpaceDE w:val="0"/>
        <w:autoSpaceDN w:val="0"/>
        <w:adjustRightInd w:val="0"/>
        <w:spacing w:after="120" w:line="360" w:lineRule="auto"/>
        <w:jc w:val="center"/>
        <w:rPr>
          <w:rFonts w:ascii="Times New Roman" w:hAnsi="Times New Roman" w:cs="Times New Roman"/>
          <w:sz w:val="24"/>
          <w:szCs w:val="24"/>
        </w:rPr>
      </w:pPr>
      <w:r w:rsidRPr="00C01170">
        <w:rPr>
          <w:rFonts w:ascii="Times New Roman" w:hAnsi="Times New Roman" w:cs="Times New Roman"/>
          <w:color w:val="000000"/>
          <w:sz w:val="24"/>
          <w:szCs w:val="24"/>
        </w:rPr>
        <w:t>Tabla 1. Efecto de los tratamientos sobre el comportamiento de la superficie foliar.</w:t>
      </w:r>
    </w:p>
    <w:p w14:paraId="034A7240" w14:textId="0B5DE4AC" w:rsidR="00F93ED7" w:rsidRPr="00C01170" w:rsidRDefault="00F93ED7" w:rsidP="00C01170">
      <w:pPr>
        <w:spacing w:after="120" w:line="360" w:lineRule="auto"/>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Estudios realizados en tabaco Hernández et al., (2004) llegaron a la conclusión de que la longitud y la anchura de las hojas, disminuyen con la altura de desbotonado y que la relación longitud / anchura, influye en la morfología de las hojas, que resultan más puntiagudas a medida que la altura de desbotonado se incrementa.</w:t>
      </w:r>
    </w:p>
    <w:p w14:paraId="179379F8" w14:textId="2637D83D" w:rsidR="002E5BD1" w:rsidRPr="00C01170" w:rsidRDefault="00E85917" w:rsidP="00C01170">
      <w:pPr>
        <w:spacing w:after="120" w:line="360" w:lineRule="auto"/>
        <w:jc w:val="both"/>
        <w:rPr>
          <w:rFonts w:ascii="Times New Roman" w:hAnsi="Times New Roman" w:cs="Times New Roman"/>
          <w:sz w:val="24"/>
          <w:szCs w:val="24"/>
        </w:rPr>
      </w:pPr>
      <w:r w:rsidRPr="00C01170">
        <w:rPr>
          <w:rFonts w:ascii="Times New Roman" w:hAnsi="Times New Roman" w:cs="Times New Roman"/>
          <w:sz w:val="24"/>
          <w:szCs w:val="24"/>
        </w:rPr>
        <w:t xml:space="preserve">En la misma tabla con relación al </w:t>
      </w:r>
      <w:r w:rsidR="002E5BD1" w:rsidRPr="00C01170">
        <w:rPr>
          <w:rFonts w:ascii="Times New Roman" w:hAnsi="Times New Roman" w:cs="Times New Roman"/>
          <w:sz w:val="24"/>
          <w:szCs w:val="24"/>
        </w:rPr>
        <w:t>análisis de la masa seca de la hoja central</w:t>
      </w:r>
      <w:r w:rsidRPr="00C01170">
        <w:rPr>
          <w:rFonts w:ascii="Times New Roman" w:hAnsi="Times New Roman" w:cs="Times New Roman"/>
          <w:sz w:val="24"/>
          <w:szCs w:val="24"/>
        </w:rPr>
        <w:t>, se</w:t>
      </w:r>
      <w:r w:rsidR="002E5BD1" w:rsidRPr="00C01170">
        <w:rPr>
          <w:rFonts w:ascii="Times New Roman" w:hAnsi="Times New Roman" w:cs="Times New Roman"/>
          <w:sz w:val="24"/>
          <w:szCs w:val="24"/>
        </w:rPr>
        <w:t xml:space="preserve"> muestra que el valor más elevado corresponde a las plantas desbotonadas a 1</w:t>
      </w:r>
      <w:r w:rsidRPr="00C01170">
        <w:rPr>
          <w:rFonts w:ascii="Times New Roman" w:hAnsi="Times New Roman" w:cs="Times New Roman"/>
          <w:sz w:val="24"/>
          <w:szCs w:val="24"/>
        </w:rPr>
        <w:t>6</w:t>
      </w:r>
      <w:r w:rsidR="002E5BD1" w:rsidRPr="00C01170">
        <w:rPr>
          <w:rFonts w:ascii="Times New Roman" w:hAnsi="Times New Roman" w:cs="Times New Roman"/>
          <w:sz w:val="24"/>
          <w:szCs w:val="24"/>
        </w:rPr>
        <w:t xml:space="preserve"> hojas por planta con diferencias significativas </w:t>
      </w:r>
      <w:r w:rsidRPr="00C01170">
        <w:rPr>
          <w:rFonts w:ascii="Times New Roman" w:hAnsi="Times New Roman" w:cs="Times New Roman"/>
          <w:sz w:val="24"/>
          <w:szCs w:val="24"/>
        </w:rPr>
        <w:t>con</w:t>
      </w:r>
      <w:r w:rsidR="002E5BD1" w:rsidRPr="00C01170">
        <w:rPr>
          <w:rFonts w:ascii="Times New Roman" w:hAnsi="Times New Roman" w:cs="Times New Roman"/>
          <w:sz w:val="24"/>
          <w:szCs w:val="24"/>
        </w:rPr>
        <w:t xml:space="preserve"> el resto de los tratamientos. </w:t>
      </w:r>
      <w:r w:rsidRPr="00C01170">
        <w:rPr>
          <w:rFonts w:ascii="Times New Roman" w:hAnsi="Times New Roman" w:cs="Times New Roman"/>
          <w:sz w:val="24"/>
          <w:szCs w:val="24"/>
        </w:rPr>
        <w:t>L</w:t>
      </w:r>
      <w:r w:rsidR="002E5BD1" w:rsidRPr="00C01170">
        <w:rPr>
          <w:rFonts w:ascii="Times New Roman" w:hAnsi="Times New Roman" w:cs="Times New Roman"/>
          <w:sz w:val="24"/>
          <w:szCs w:val="24"/>
        </w:rPr>
        <w:t>a reducción de la altura de desbotone provoca mayor acumulación de materia seca total, debido a que las sustancias elaboradas por la planta son distribuidas en una menor cantidad de hojas, lo que incrementa la longitud, anchura y grosor de ellas (Tso, 1990).</w:t>
      </w:r>
    </w:p>
    <w:p w14:paraId="3C6FFBC5" w14:textId="77777777" w:rsidR="004838D2" w:rsidRPr="00C01170" w:rsidRDefault="00E85917" w:rsidP="00C01170">
      <w:pPr>
        <w:spacing w:after="120" w:line="360" w:lineRule="auto"/>
        <w:jc w:val="both"/>
        <w:rPr>
          <w:rFonts w:ascii="Times New Roman" w:hAnsi="Times New Roman" w:cs="Times New Roman"/>
          <w:sz w:val="24"/>
          <w:szCs w:val="24"/>
        </w:rPr>
      </w:pPr>
      <w:r w:rsidRPr="00C01170">
        <w:rPr>
          <w:rFonts w:ascii="Times New Roman" w:hAnsi="Times New Roman" w:cs="Times New Roman"/>
          <w:sz w:val="24"/>
          <w:szCs w:val="24"/>
        </w:rPr>
        <w:t>El otro indicador analizado en la misma tabla, el área foliar</w:t>
      </w:r>
      <w:r w:rsidR="00C82430" w:rsidRPr="00C01170">
        <w:rPr>
          <w:rFonts w:ascii="Times New Roman" w:hAnsi="Times New Roman" w:cs="Times New Roman"/>
          <w:sz w:val="24"/>
          <w:szCs w:val="24"/>
        </w:rPr>
        <w:t>,</w:t>
      </w:r>
      <w:r w:rsidRPr="00C01170">
        <w:rPr>
          <w:rFonts w:ascii="Times New Roman" w:hAnsi="Times New Roman" w:cs="Times New Roman"/>
          <w:sz w:val="24"/>
          <w:szCs w:val="24"/>
        </w:rPr>
        <w:t xml:space="preserve"> </w:t>
      </w:r>
      <w:r w:rsidR="00487FEE" w:rsidRPr="00C01170">
        <w:rPr>
          <w:rFonts w:ascii="Times New Roman" w:hAnsi="Times New Roman" w:cs="Times New Roman"/>
          <w:sz w:val="24"/>
          <w:szCs w:val="24"/>
        </w:rPr>
        <w:t>arrojo diferencias</w:t>
      </w:r>
      <w:r w:rsidRPr="00C01170">
        <w:rPr>
          <w:rFonts w:ascii="Times New Roman" w:hAnsi="Times New Roman" w:cs="Times New Roman"/>
          <w:sz w:val="24"/>
          <w:szCs w:val="24"/>
        </w:rPr>
        <w:t xml:space="preserve"> significativas </w:t>
      </w:r>
      <w:r w:rsidR="00487FEE" w:rsidRPr="00C01170">
        <w:rPr>
          <w:rFonts w:ascii="Times New Roman" w:hAnsi="Times New Roman" w:cs="Times New Roman"/>
          <w:sz w:val="24"/>
          <w:szCs w:val="24"/>
        </w:rPr>
        <w:t>con el resto de</w:t>
      </w:r>
      <w:r w:rsidRPr="00C01170">
        <w:rPr>
          <w:rFonts w:ascii="Times New Roman" w:hAnsi="Times New Roman" w:cs="Times New Roman"/>
          <w:sz w:val="24"/>
          <w:szCs w:val="24"/>
        </w:rPr>
        <w:t xml:space="preserve"> tratamientos evaluados, </w:t>
      </w:r>
      <w:r w:rsidR="00487FEE" w:rsidRPr="00C01170">
        <w:rPr>
          <w:rFonts w:ascii="Times New Roman" w:hAnsi="Times New Roman" w:cs="Times New Roman"/>
          <w:sz w:val="24"/>
          <w:szCs w:val="24"/>
        </w:rPr>
        <w:t xml:space="preserve">con </w:t>
      </w:r>
      <w:r w:rsidRPr="00C01170">
        <w:rPr>
          <w:rFonts w:ascii="Times New Roman" w:hAnsi="Times New Roman" w:cs="Times New Roman"/>
          <w:sz w:val="24"/>
          <w:szCs w:val="24"/>
        </w:rPr>
        <w:t xml:space="preserve">los mayores resultados de </w:t>
      </w:r>
      <w:r w:rsidR="00C82430" w:rsidRPr="00C01170">
        <w:rPr>
          <w:rFonts w:ascii="Times New Roman" w:hAnsi="Times New Roman" w:cs="Times New Roman"/>
          <w:sz w:val="24"/>
          <w:szCs w:val="24"/>
        </w:rPr>
        <w:t>este indicador</w:t>
      </w:r>
      <w:r w:rsidRPr="00C01170">
        <w:rPr>
          <w:rFonts w:ascii="Times New Roman" w:hAnsi="Times New Roman" w:cs="Times New Roman"/>
          <w:sz w:val="24"/>
          <w:szCs w:val="24"/>
        </w:rPr>
        <w:t xml:space="preserve"> </w:t>
      </w:r>
      <w:r w:rsidR="00487FEE" w:rsidRPr="00C01170">
        <w:rPr>
          <w:rFonts w:ascii="Times New Roman" w:hAnsi="Times New Roman" w:cs="Times New Roman"/>
          <w:sz w:val="24"/>
          <w:szCs w:val="24"/>
        </w:rPr>
        <w:t xml:space="preserve">en </w:t>
      </w:r>
      <w:r w:rsidRPr="00C01170">
        <w:rPr>
          <w:rFonts w:ascii="Times New Roman" w:hAnsi="Times New Roman" w:cs="Times New Roman"/>
          <w:sz w:val="24"/>
          <w:szCs w:val="24"/>
        </w:rPr>
        <w:t>el desbotone a 18 hojas</w:t>
      </w:r>
      <w:r w:rsidR="00C82430" w:rsidRPr="00C01170">
        <w:rPr>
          <w:rFonts w:ascii="Times New Roman" w:hAnsi="Times New Roman" w:cs="Times New Roman"/>
          <w:sz w:val="24"/>
          <w:szCs w:val="24"/>
        </w:rPr>
        <w:t>.</w:t>
      </w:r>
      <w:r w:rsidRPr="00C01170">
        <w:rPr>
          <w:rFonts w:ascii="Times New Roman" w:hAnsi="Times New Roman" w:cs="Times New Roman"/>
          <w:sz w:val="24"/>
          <w:szCs w:val="24"/>
        </w:rPr>
        <w:t xml:space="preserve"> plantas</w:t>
      </w:r>
      <w:r w:rsidRPr="00C01170">
        <w:rPr>
          <w:rFonts w:ascii="Times New Roman" w:hAnsi="Times New Roman" w:cs="Times New Roman"/>
          <w:sz w:val="24"/>
          <w:szCs w:val="24"/>
          <w:vertAlign w:val="superscript"/>
        </w:rPr>
        <w:t>-1</w:t>
      </w:r>
      <w:r w:rsidR="004838D2" w:rsidRPr="00C01170">
        <w:rPr>
          <w:rFonts w:ascii="Times New Roman" w:hAnsi="Times New Roman" w:cs="Times New Roman"/>
          <w:sz w:val="24"/>
          <w:szCs w:val="24"/>
        </w:rPr>
        <w:t xml:space="preserve"> con una media de 0.12 </w:t>
      </w:r>
      <w:r w:rsidRPr="00C01170">
        <w:rPr>
          <w:rFonts w:ascii="Times New Roman" w:hAnsi="Times New Roman" w:cs="Times New Roman"/>
          <w:sz w:val="24"/>
          <w:szCs w:val="24"/>
        </w:rPr>
        <w:t>m</w:t>
      </w:r>
      <w:r w:rsidRPr="00C01170">
        <w:rPr>
          <w:rFonts w:ascii="Times New Roman" w:hAnsi="Times New Roman" w:cs="Times New Roman"/>
          <w:sz w:val="24"/>
          <w:szCs w:val="24"/>
          <w:vertAlign w:val="superscript"/>
        </w:rPr>
        <w:t>2</w:t>
      </w:r>
      <w:r w:rsidRPr="00C01170">
        <w:rPr>
          <w:rFonts w:ascii="Times New Roman" w:hAnsi="Times New Roman" w:cs="Times New Roman"/>
          <w:sz w:val="24"/>
          <w:szCs w:val="24"/>
        </w:rPr>
        <w:t>.</w:t>
      </w:r>
      <w:r w:rsidR="00C82430" w:rsidRPr="00C01170">
        <w:rPr>
          <w:rFonts w:ascii="Times New Roman" w:hAnsi="Times New Roman" w:cs="Times New Roman"/>
          <w:sz w:val="24"/>
          <w:szCs w:val="24"/>
        </w:rPr>
        <w:t xml:space="preserve"> </w:t>
      </w:r>
    </w:p>
    <w:p w14:paraId="2535873A" w14:textId="77777777" w:rsidR="004838D2" w:rsidRPr="00C01170" w:rsidRDefault="00C82430" w:rsidP="00C01170">
      <w:pPr>
        <w:spacing w:after="120" w:line="360" w:lineRule="auto"/>
        <w:jc w:val="both"/>
        <w:rPr>
          <w:rFonts w:ascii="Times New Roman" w:hAnsi="Times New Roman" w:cs="Times New Roman"/>
          <w:sz w:val="24"/>
          <w:szCs w:val="24"/>
        </w:rPr>
      </w:pPr>
      <w:r w:rsidRPr="00C01170">
        <w:rPr>
          <w:rFonts w:ascii="Times New Roman" w:hAnsi="Times New Roman" w:cs="Times New Roman"/>
          <w:sz w:val="24"/>
          <w:szCs w:val="24"/>
        </w:rPr>
        <w:t xml:space="preserve">Cuando aumenta el número de hojas por planta hay una disminución en los valores de este índice morfológico, la cual puede estar dada por una mayor competencia por la absorción de agua, nutrientes y recepción de la radiación solar, con la consecuente reducción del desarrollo vegetativo de la planta. </w:t>
      </w:r>
    </w:p>
    <w:p w14:paraId="476F67EA" w14:textId="2F1A7634" w:rsidR="00E85917" w:rsidRPr="00C01170" w:rsidRDefault="00C82430" w:rsidP="00C01170">
      <w:pPr>
        <w:spacing w:after="120" w:line="360" w:lineRule="auto"/>
        <w:jc w:val="both"/>
        <w:rPr>
          <w:rFonts w:ascii="Times New Roman" w:hAnsi="Times New Roman" w:cs="Times New Roman"/>
          <w:sz w:val="24"/>
          <w:szCs w:val="24"/>
        </w:rPr>
      </w:pPr>
      <w:r w:rsidRPr="00C01170">
        <w:rPr>
          <w:rFonts w:ascii="Times New Roman" w:hAnsi="Times New Roman" w:cs="Times New Roman"/>
          <w:sz w:val="24"/>
          <w:szCs w:val="24"/>
        </w:rPr>
        <w:t xml:space="preserve">Pérez et al. (2002) afirman que un incremento en la altura de desbotone propicia un mayor alargamiento celular, razón por la cual, al disminuir el número de hojas por planta, existirá un </w:t>
      </w:r>
      <w:r w:rsidRPr="00C01170">
        <w:rPr>
          <w:rFonts w:ascii="Times New Roman" w:hAnsi="Times New Roman" w:cs="Times New Roman"/>
          <w:sz w:val="24"/>
          <w:szCs w:val="24"/>
        </w:rPr>
        <w:lastRenderedPageBreak/>
        <w:t>mayor desarrollo vegetativo, lo que se asocia a una actividad fotosintética de mayor eficiencia como consecuencia del aumento del área vital, mejor recepción de la radiación solar y mayor disponibilidad neta de nutrientes por la planta</w:t>
      </w:r>
    </w:p>
    <w:p w14:paraId="37A776BD" w14:textId="32AF8C02" w:rsidR="002E5BD1" w:rsidRPr="00C01170" w:rsidRDefault="00896605" w:rsidP="00C01170">
      <w:pPr>
        <w:spacing w:after="120" w:line="360" w:lineRule="auto"/>
        <w:jc w:val="both"/>
        <w:rPr>
          <w:rFonts w:ascii="Times New Roman" w:hAnsi="Times New Roman" w:cs="Times New Roman"/>
          <w:bCs/>
          <w:i/>
          <w:iCs/>
          <w:color w:val="000000"/>
          <w:sz w:val="24"/>
          <w:szCs w:val="24"/>
        </w:rPr>
      </w:pPr>
      <w:r w:rsidRPr="00C01170">
        <w:rPr>
          <w:rFonts w:ascii="Times New Roman" w:hAnsi="Times New Roman" w:cs="Times New Roman"/>
          <w:bCs/>
          <w:i/>
          <w:iCs/>
          <w:color w:val="000000"/>
          <w:sz w:val="24"/>
          <w:szCs w:val="24"/>
        </w:rPr>
        <w:t>El grosor del tallo (cm)</w:t>
      </w:r>
    </w:p>
    <w:p w14:paraId="2E8301F5" w14:textId="14F068E8" w:rsidR="008B0145" w:rsidRPr="00C01170" w:rsidRDefault="00896605" w:rsidP="00C01170">
      <w:pPr>
        <w:spacing w:after="120" w:line="360" w:lineRule="auto"/>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 xml:space="preserve">En la figura 1 </w:t>
      </w:r>
      <w:r w:rsidR="00821EEF" w:rsidRPr="00C01170">
        <w:rPr>
          <w:rFonts w:ascii="Times New Roman" w:hAnsi="Times New Roman" w:cs="Times New Roman"/>
          <w:color w:val="000000"/>
          <w:sz w:val="24"/>
          <w:szCs w:val="24"/>
        </w:rPr>
        <w:t>expuesta en el trabajo s</w:t>
      </w:r>
      <w:r w:rsidR="002E5BD1" w:rsidRPr="00C01170">
        <w:rPr>
          <w:rFonts w:ascii="Times New Roman" w:hAnsi="Times New Roman" w:cs="Times New Roman"/>
          <w:color w:val="000000"/>
          <w:sz w:val="24"/>
          <w:szCs w:val="24"/>
        </w:rPr>
        <w:t xml:space="preserve">e puede observar que los mayores valores </w:t>
      </w:r>
      <w:r w:rsidR="00821EEF" w:rsidRPr="00C01170">
        <w:rPr>
          <w:rFonts w:ascii="Times New Roman" w:hAnsi="Times New Roman" w:cs="Times New Roman"/>
          <w:color w:val="000000"/>
          <w:sz w:val="24"/>
          <w:szCs w:val="24"/>
        </w:rPr>
        <w:t>este indicador</w:t>
      </w:r>
      <w:r w:rsidR="002E5BD1" w:rsidRPr="00C01170">
        <w:rPr>
          <w:rFonts w:ascii="Times New Roman" w:hAnsi="Times New Roman" w:cs="Times New Roman"/>
          <w:color w:val="000000"/>
          <w:sz w:val="24"/>
          <w:szCs w:val="24"/>
        </w:rPr>
        <w:t xml:space="preserve"> se alcanzaron en los tratamientos donde se desbotonó a 20 y 22 hojas por planta con diferencia estadística signi</w:t>
      </w:r>
      <w:r w:rsidR="00821EEF" w:rsidRPr="00C01170">
        <w:rPr>
          <w:rFonts w:ascii="Times New Roman" w:hAnsi="Times New Roman" w:cs="Times New Roman"/>
          <w:color w:val="000000"/>
          <w:sz w:val="24"/>
          <w:szCs w:val="24"/>
        </w:rPr>
        <w:t>ficativa entre ellos y el resto de los tratamientos</w:t>
      </w:r>
      <w:r w:rsidR="002E5BD1" w:rsidRPr="00C01170">
        <w:rPr>
          <w:rFonts w:ascii="Times New Roman" w:hAnsi="Times New Roman" w:cs="Times New Roman"/>
          <w:color w:val="000000"/>
          <w:sz w:val="24"/>
          <w:szCs w:val="24"/>
        </w:rPr>
        <w:t xml:space="preserve">. El menor valor para este parámetro morfológico se obtuvo cuando se desbotonó a 18 hojas por planta con 6.60 cm y una diferencia de </w:t>
      </w:r>
      <w:r w:rsidR="008B0145" w:rsidRPr="00C01170">
        <w:rPr>
          <w:rFonts w:ascii="Times New Roman" w:hAnsi="Times New Roman" w:cs="Times New Roman"/>
          <w:color w:val="000000"/>
          <w:sz w:val="24"/>
          <w:szCs w:val="24"/>
        </w:rPr>
        <w:t>2.74</w:t>
      </w:r>
      <w:r w:rsidR="002E5BD1" w:rsidRPr="00C01170">
        <w:rPr>
          <w:rFonts w:ascii="Times New Roman" w:hAnsi="Times New Roman" w:cs="Times New Roman"/>
          <w:color w:val="000000"/>
          <w:sz w:val="24"/>
          <w:szCs w:val="24"/>
        </w:rPr>
        <w:t xml:space="preserve"> cm con relación al de mayor </w:t>
      </w:r>
      <w:r w:rsidR="008B0145" w:rsidRPr="00C01170">
        <w:rPr>
          <w:rFonts w:ascii="Times New Roman" w:hAnsi="Times New Roman" w:cs="Times New Roman"/>
          <w:color w:val="000000"/>
          <w:sz w:val="24"/>
          <w:szCs w:val="24"/>
        </w:rPr>
        <w:t>grosor</w:t>
      </w:r>
      <w:r w:rsidR="002E5BD1" w:rsidRPr="00C01170">
        <w:rPr>
          <w:rFonts w:ascii="Times New Roman" w:hAnsi="Times New Roman" w:cs="Times New Roman"/>
          <w:color w:val="000000"/>
          <w:sz w:val="24"/>
          <w:szCs w:val="24"/>
        </w:rPr>
        <w:t xml:space="preserve">. </w:t>
      </w:r>
    </w:p>
    <w:p w14:paraId="7051C04F" w14:textId="17F59362" w:rsidR="00896605" w:rsidRPr="00C01170" w:rsidRDefault="0067344B" w:rsidP="004E6A7F">
      <w:pPr>
        <w:spacing w:after="120" w:line="360" w:lineRule="auto"/>
        <w:jc w:val="center"/>
        <w:rPr>
          <w:rFonts w:ascii="Times New Roman" w:hAnsi="Times New Roman" w:cs="Times New Roman"/>
          <w:color w:val="FF0000"/>
          <w:sz w:val="24"/>
          <w:szCs w:val="24"/>
        </w:rPr>
      </w:pPr>
      <w:r w:rsidRPr="00C01170">
        <w:rPr>
          <w:rFonts w:ascii="Times New Roman" w:hAnsi="Times New Roman" w:cs="Times New Roman"/>
          <w:noProof/>
          <w:color w:val="FF0000"/>
          <w:sz w:val="24"/>
          <w:szCs w:val="24"/>
        </w:rPr>
        <w:drawing>
          <wp:inline distT="0" distB="0" distL="0" distR="0" wp14:anchorId="2959DEBA" wp14:editId="0ACCE7A6">
            <wp:extent cx="4270404" cy="227965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3257" cy="2281173"/>
                    </a:xfrm>
                    <a:prstGeom prst="rect">
                      <a:avLst/>
                    </a:prstGeom>
                    <a:noFill/>
                  </pic:spPr>
                </pic:pic>
              </a:graphicData>
            </a:graphic>
          </wp:inline>
        </w:drawing>
      </w:r>
    </w:p>
    <w:p w14:paraId="19A550AC" w14:textId="77777777" w:rsidR="00821EEF" w:rsidRPr="00C01170" w:rsidRDefault="00821EEF" w:rsidP="004E6A7F">
      <w:pPr>
        <w:spacing w:after="0" w:line="240" w:lineRule="auto"/>
        <w:jc w:val="both"/>
        <w:rPr>
          <w:rFonts w:ascii="Times New Roman" w:hAnsi="Times New Roman" w:cs="Times New Roman"/>
          <w:sz w:val="24"/>
          <w:szCs w:val="24"/>
        </w:rPr>
      </w:pPr>
      <w:r w:rsidRPr="00C01170">
        <w:rPr>
          <w:rFonts w:ascii="Times New Roman" w:hAnsi="Times New Roman" w:cs="Times New Roman"/>
          <w:sz w:val="24"/>
          <w:szCs w:val="24"/>
        </w:rPr>
        <w:t>Letras diferentes en las barras indican diferencias significativas según Tukey para p ≤ 0,05</w:t>
      </w:r>
    </w:p>
    <w:p w14:paraId="78D478DA" w14:textId="5EAE7896" w:rsidR="00896605" w:rsidRPr="00C01170" w:rsidRDefault="00896605" w:rsidP="00C01170">
      <w:pPr>
        <w:spacing w:after="120" w:line="360" w:lineRule="auto"/>
        <w:jc w:val="center"/>
        <w:rPr>
          <w:rFonts w:ascii="Times New Roman" w:hAnsi="Times New Roman" w:cs="Times New Roman"/>
          <w:bCs/>
          <w:sz w:val="24"/>
          <w:szCs w:val="24"/>
        </w:rPr>
      </w:pPr>
      <w:r w:rsidRPr="00C01170">
        <w:rPr>
          <w:rFonts w:ascii="Times New Roman" w:hAnsi="Times New Roman" w:cs="Times New Roman"/>
          <w:bCs/>
          <w:sz w:val="24"/>
          <w:szCs w:val="24"/>
        </w:rPr>
        <w:t>Figura 1. Efectos de los tratamientos sobre el grosor del tallo</w:t>
      </w:r>
    </w:p>
    <w:p w14:paraId="12BE6A89" w14:textId="77777777" w:rsidR="00A135FD" w:rsidRPr="00C01170" w:rsidRDefault="0097121F" w:rsidP="00A135FD">
      <w:pPr>
        <w:spacing w:after="120" w:line="360" w:lineRule="auto"/>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 xml:space="preserve">Al analizar la figura 2 se observa que hubo diferencias significativas (p ≤ 0,05) para la distancia entre nudos en el momento evaluado, la mayor diferencia fue lograda en las plantas </w:t>
      </w:r>
      <w:r w:rsidR="00A135FD" w:rsidRPr="00C01170">
        <w:rPr>
          <w:rFonts w:ascii="Times New Roman" w:hAnsi="Times New Roman" w:cs="Times New Roman"/>
          <w:color w:val="000000"/>
          <w:sz w:val="24"/>
          <w:szCs w:val="24"/>
        </w:rPr>
        <w:t>desbotonadas a 22 hojas plantas</w:t>
      </w:r>
      <w:r w:rsidR="00A135FD" w:rsidRPr="00C01170">
        <w:rPr>
          <w:rFonts w:ascii="Times New Roman" w:hAnsi="Times New Roman" w:cs="Times New Roman"/>
          <w:color w:val="000000"/>
          <w:sz w:val="24"/>
          <w:szCs w:val="24"/>
          <w:vertAlign w:val="superscript"/>
        </w:rPr>
        <w:t>1</w:t>
      </w:r>
      <w:r w:rsidR="00A135FD" w:rsidRPr="00C01170">
        <w:rPr>
          <w:rFonts w:ascii="Times New Roman" w:hAnsi="Times New Roman" w:cs="Times New Roman"/>
          <w:color w:val="000000"/>
          <w:sz w:val="24"/>
          <w:szCs w:val="24"/>
        </w:rPr>
        <w:t xml:space="preserve"> con 14.39 cm, en relación a la de menor altura de desbotonado con una media de 8.39 cm. Los resultados concuerdan con lo proyectado por Hernández et al., (2008) </w:t>
      </w:r>
    </w:p>
    <w:p w14:paraId="2E09C02B" w14:textId="77777777" w:rsidR="00A135FD" w:rsidRPr="00C01170" w:rsidRDefault="00A135FD" w:rsidP="00A135FD">
      <w:pPr>
        <w:spacing w:after="120" w:line="360" w:lineRule="auto"/>
        <w:jc w:val="both"/>
        <w:rPr>
          <w:rFonts w:ascii="Times New Roman" w:hAnsi="Times New Roman" w:cs="Times New Roman"/>
          <w:i/>
          <w:iCs/>
          <w:color w:val="000000"/>
          <w:sz w:val="24"/>
          <w:szCs w:val="24"/>
        </w:rPr>
      </w:pPr>
      <w:r w:rsidRPr="00C01170">
        <w:rPr>
          <w:rFonts w:ascii="Times New Roman" w:hAnsi="Times New Roman" w:cs="Times New Roman"/>
          <w:i/>
          <w:iCs/>
          <w:color w:val="000000"/>
          <w:sz w:val="24"/>
          <w:szCs w:val="24"/>
        </w:rPr>
        <w:t>Rendimiento agrícola (</w:t>
      </w:r>
      <w:r w:rsidRPr="00C01170">
        <w:rPr>
          <w:rFonts w:ascii="Times New Roman" w:hAnsi="Times New Roman" w:cs="Times New Roman"/>
          <w:i/>
          <w:iCs/>
          <w:sz w:val="24"/>
          <w:szCs w:val="24"/>
        </w:rPr>
        <w:t xml:space="preserve">Kg. </w:t>
      </w:r>
      <w:proofErr w:type="spellStart"/>
      <w:r w:rsidRPr="00C01170">
        <w:rPr>
          <w:rFonts w:ascii="Times New Roman" w:hAnsi="Times New Roman" w:cs="Times New Roman"/>
          <w:i/>
          <w:iCs/>
          <w:sz w:val="24"/>
          <w:szCs w:val="24"/>
        </w:rPr>
        <w:t>ha</w:t>
      </w:r>
      <w:proofErr w:type="spellEnd"/>
      <w:r w:rsidRPr="00C01170">
        <w:rPr>
          <w:rFonts w:ascii="Times New Roman" w:hAnsi="Times New Roman" w:cs="Times New Roman"/>
          <w:i/>
          <w:iCs/>
          <w:sz w:val="24"/>
          <w:szCs w:val="24"/>
          <w:vertAlign w:val="superscript"/>
        </w:rPr>
        <w:t xml:space="preserve"> -1</w:t>
      </w:r>
      <w:r w:rsidRPr="00C01170">
        <w:rPr>
          <w:rFonts w:ascii="Times New Roman" w:hAnsi="Times New Roman" w:cs="Times New Roman"/>
          <w:i/>
          <w:iCs/>
          <w:color w:val="000000"/>
          <w:sz w:val="24"/>
          <w:szCs w:val="24"/>
        </w:rPr>
        <w:t xml:space="preserve">) </w:t>
      </w:r>
    </w:p>
    <w:p w14:paraId="471E0684" w14:textId="77777777" w:rsidR="00A135FD" w:rsidRPr="00C01170" w:rsidRDefault="00A135FD" w:rsidP="00A135FD">
      <w:pPr>
        <w:spacing w:after="120" w:line="360" w:lineRule="auto"/>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t>Es conocido que la altura de desbotone, es un factor de mucha influencia en el rendimiento y calidad del tabaco. En la figura 3 se observa el efecto de los diferentes tratamientos sobre el rendimiento, cuando fueron dejadas 20 hojas por planta al desbotonar, se alcanzó el mayor rendimiento con diferencias significativas con el resto de los tratamientos en estudio, mientras que, los valores más bajos se alcanzaron en los tratamientos desbotonados a 16 y 20 hojas por planta.</w:t>
      </w:r>
    </w:p>
    <w:p w14:paraId="65ECC813" w14:textId="77777777" w:rsidR="00A135FD" w:rsidRPr="00C01170" w:rsidRDefault="00A135FD" w:rsidP="00A135FD">
      <w:pPr>
        <w:spacing w:after="120" w:line="360" w:lineRule="auto"/>
        <w:jc w:val="both"/>
        <w:rPr>
          <w:rFonts w:ascii="Times New Roman" w:hAnsi="Times New Roman" w:cs="Times New Roman"/>
          <w:color w:val="000000"/>
          <w:sz w:val="24"/>
          <w:szCs w:val="24"/>
        </w:rPr>
      </w:pPr>
      <w:r w:rsidRPr="00C01170">
        <w:rPr>
          <w:rFonts w:ascii="Times New Roman" w:hAnsi="Times New Roman" w:cs="Times New Roman"/>
          <w:color w:val="000000"/>
          <w:sz w:val="24"/>
          <w:szCs w:val="24"/>
        </w:rPr>
        <w:lastRenderedPageBreak/>
        <w:t xml:space="preserve">Por otra parte, Rodríguez et al. (2004) lograron los mayores valores de rendimiento cuando la planta tenía entre 14 y 16 hojas, cosechada a los 69 días, lo que manifiesta que este indicador no sólo depende de las dimensiones de la hoja y el contenido de materia seca, sino también del número de hojas/planta y el momento de cosecha. </w:t>
      </w:r>
    </w:p>
    <w:p w14:paraId="3D20F82F" w14:textId="3CAC1973" w:rsidR="00EA1CA1" w:rsidRPr="00C01170" w:rsidRDefault="00104F4D" w:rsidP="004E6A7F">
      <w:pPr>
        <w:spacing w:after="120" w:line="360" w:lineRule="auto"/>
        <w:jc w:val="center"/>
        <w:rPr>
          <w:rFonts w:ascii="Times New Roman" w:hAnsi="Times New Roman" w:cs="Times New Roman"/>
          <w:color w:val="000000"/>
          <w:sz w:val="24"/>
          <w:szCs w:val="24"/>
        </w:rPr>
      </w:pPr>
      <w:r w:rsidRPr="00C01170">
        <w:rPr>
          <w:rFonts w:ascii="Times New Roman" w:hAnsi="Times New Roman" w:cs="Times New Roman"/>
          <w:noProof/>
          <w:color w:val="000000"/>
          <w:sz w:val="24"/>
          <w:szCs w:val="24"/>
        </w:rPr>
        <w:drawing>
          <wp:inline distT="0" distB="0" distL="0" distR="0" wp14:anchorId="31591E67" wp14:editId="7C9CB914">
            <wp:extent cx="4620874" cy="2353310"/>
            <wp:effectExtent l="0" t="0" r="8890" b="8890"/>
            <wp:docPr id="11" name="Imagen 11" descr="C:\Users\TOPOGRAFÍA\Pictures\u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OPOGRAFÍA\Pictures\uy.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26302" cy="2356074"/>
                    </a:xfrm>
                    <a:prstGeom prst="rect">
                      <a:avLst/>
                    </a:prstGeom>
                    <a:noFill/>
                    <a:ln>
                      <a:noFill/>
                    </a:ln>
                  </pic:spPr>
                </pic:pic>
              </a:graphicData>
            </a:graphic>
          </wp:inline>
        </w:drawing>
      </w:r>
    </w:p>
    <w:p w14:paraId="0284ED6E" w14:textId="2FB472A0" w:rsidR="00EA1CA1" w:rsidRPr="00C01170" w:rsidRDefault="00EA1CA1" w:rsidP="004E6A7F">
      <w:pPr>
        <w:spacing w:after="0" w:line="240" w:lineRule="auto"/>
        <w:jc w:val="both"/>
        <w:rPr>
          <w:rFonts w:ascii="Times New Roman" w:hAnsi="Times New Roman" w:cs="Times New Roman"/>
          <w:i/>
          <w:iCs/>
          <w:color w:val="000000"/>
          <w:sz w:val="24"/>
          <w:szCs w:val="24"/>
        </w:rPr>
      </w:pPr>
      <w:r w:rsidRPr="00C01170">
        <w:rPr>
          <w:rFonts w:ascii="Times New Roman" w:hAnsi="Times New Roman" w:cs="Times New Roman"/>
          <w:i/>
          <w:iCs/>
          <w:color w:val="000000"/>
          <w:sz w:val="24"/>
          <w:szCs w:val="24"/>
        </w:rPr>
        <w:t>Letras diferentes en las barras indican diferencias significativas según Tukey para p ≤ 0,05</w:t>
      </w:r>
    </w:p>
    <w:p w14:paraId="41267117" w14:textId="534CF785" w:rsidR="00EA1CA1" w:rsidRDefault="00EA1CA1" w:rsidP="004E6A7F">
      <w:pPr>
        <w:spacing w:after="120" w:line="240" w:lineRule="auto"/>
        <w:jc w:val="center"/>
        <w:rPr>
          <w:rFonts w:ascii="Times New Roman" w:hAnsi="Times New Roman" w:cs="Times New Roman"/>
          <w:bCs/>
          <w:color w:val="000000"/>
          <w:sz w:val="24"/>
          <w:szCs w:val="24"/>
        </w:rPr>
      </w:pPr>
      <w:r w:rsidRPr="00C01170">
        <w:rPr>
          <w:rFonts w:ascii="Times New Roman" w:hAnsi="Times New Roman" w:cs="Times New Roman"/>
          <w:bCs/>
          <w:color w:val="000000"/>
          <w:sz w:val="24"/>
          <w:szCs w:val="24"/>
        </w:rPr>
        <w:t xml:space="preserve">Figura </w:t>
      </w:r>
      <w:r w:rsidR="0054721E" w:rsidRPr="00C01170">
        <w:rPr>
          <w:rFonts w:ascii="Times New Roman" w:hAnsi="Times New Roman" w:cs="Times New Roman"/>
          <w:bCs/>
          <w:color w:val="000000"/>
          <w:sz w:val="24"/>
          <w:szCs w:val="24"/>
        </w:rPr>
        <w:t>2</w:t>
      </w:r>
      <w:r w:rsidRPr="00C01170">
        <w:rPr>
          <w:rFonts w:ascii="Times New Roman" w:hAnsi="Times New Roman" w:cs="Times New Roman"/>
          <w:bCs/>
          <w:color w:val="000000"/>
          <w:sz w:val="24"/>
          <w:szCs w:val="24"/>
        </w:rPr>
        <w:t>. Efectos de los tratamientos sobre la distancia entre nudos</w:t>
      </w:r>
    </w:p>
    <w:p w14:paraId="4AC09DAE" w14:textId="3BE5F329" w:rsidR="00A135FD" w:rsidRDefault="00A135FD" w:rsidP="004E6A7F">
      <w:pPr>
        <w:spacing w:after="120" w:line="240" w:lineRule="auto"/>
        <w:jc w:val="center"/>
        <w:rPr>
          <w:rFonts w:ascii="Times New Roman" w:hAnsi="Times New Roman" w:cs="Times New Roman"/>
          <w:bCs/>
          <w:color w:val="000000"/>
          <w:sz w:val="24"/>
          <w:szCs w:val="24"/>
        </w:rPr>
      </w:pPr>
    </w:p>
    <w:p w14:paraId="7FAE4AFA" w14:textId="77777777" w:rsidR="00A135FD" w:rsidRDefault="00A135FD" w:rsidP="004E6A7F">
      <w:pPr>
        <w:spacing w:after="120" w:line="240" w:lineRule="auto"/>
        <w:jc w:val="center"/>
        <w:rPr>
          <w:rFonts w:ascii="Times New Roman" w:hAnsi="Times New Roman" w:cs="Times New Roman"/>
          <w:bCs/>
          <w:color w:val="000000"/>
          <w:sz w:val="24"/>
          <w:szCs w:val="24"/>
        </w:rPr>
      </w:pPr>
    </w:p>
    <w:p w14:paraId="48067C93" w14:textId="77777777" w:rsidR="00A135FD" w:rsidRPr="00C01170" w:rsidRDefault="00A135FD" w:rsidP="004E6A7F">
      <w:pPr>
        <w:spacing w:after="120" w:line="240" w:lineRule="auto"/>
        <w:jc w:val="center"/>
        <w:rPr>
          <w:rFonts w:ascii="Times New Roman" w:hAnsi="Times New Roman" w:cs="Times New Roman"/>
          <w:bCs/>
          <w:color w:val="000000"/>
          <w:sz w:val="24"/>
          <w:szCs w:val="24"/>
        </w:rPr>
      </w:pPr>
    </w:p>
    <w:p w14:paraId="38153CF0" w14:textId="22124EED" w:rsidR="00F93ED7" w:rsidRPr="00C01170" w:rsidRDefault="00104F4D" w:rsidP="004E6A7F">
      <w:pPr>
        <w:spacing w:after="120" w:line="360" w:lineRule="auto"/>
        <w:jc w:val="center"/>
        <w:rPr>
          <w:rFonts w:ascii="Times New Roman" w:hAnsi="Times New Roman" w:cs="Times New Roman"/>
          <w:b/>
          <w:bCs/>
          <w:color w:val="000000"/>
          <w:sz w:val="24"/>
          <w:szCs w:val="24"/>
        </w:rPr>
      </w:pPr>
      <w:r w:rsidRPr="00C01170">
        <w:rPr>
          <w:rFonts w:ascii="Times New Roman" w:hAnsi="Times New Roman" w:cs="Times New Roman"/>
          <w:b/>
          <w:bCs/>
          <w:noProof/>
          <w:color w:val="000000"/>
          <w:sz w:val="24"/>
          <w:szCs w:val="24"/>
        </w:rPr>
        <w:drawing>
          <wp:inline distT="0" distB="0" distL="0" distR="0" wp14:anchorId="1B67A3E3" wp14:editId="477C031F">
            <wp:extent cx="4495800" cy="2702263"/>
            <wp:effectExtent l="0" t="0" r="0" b="3175"/>
            <wp:docPr id="12" name="Imagen 12" descr="C:\Users\TOPOGRAFÍA\Pictures\ee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OPOGRAFÍA\Pictures\eeee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0159" cy="2704883"/>
                    </a:xfrm>
                    <a:prstGeom prst="rect">
                      <a:avLst/>
                    </a:prstGeom>
                    <a:noFill/>
                    <a:ln>
                      <a:noFill/>
                    </a:ln>
                  </pic:spPr>
                </pic:pic>
              </a:graphicData>
            </a:graphic>
          </wp:inline>
        </w:drawing>
      </w:r>
    </w:p>
    <w:p w14:paraId="28357F69" w14:textId="77777777" w:rsidR="00F93ED7" w:rsidRPr="00C01170" w:rsidRDefault="00F93ED7" w:rsidP="004E6A7F">
      <w:pPr>
        <w:spacing w:after="0" w:line="240" w:lineRule="auto"/>
        <w:jc w:val="center"/>
        <w:rPr>
          <w:rFonts w:ascii="Times New Roman" w:hAnsi="Times New Roman" w:cs="Times New Roman"/>
          <w:i/>
          <w:iCs/>
          <w:color w:val="000000"/>
          <w:sz w:val="24"/>
          <w:szCs w:val="24"/>
        </w:rPr>
      </w:pPr>
      <w:r w:rsidRPr="00C01170">
        <w:rPr>
          <w:rFonts w:ascii="Times New Roman" w:hAnsi="Times New Roman" w:cs="Times New Roman"/>
          <w:i/>
          <w:iCs/>
          <w:color w:val="000000"/>
          <w:sz w:val="24"/>
          <w:szCs w:val="24"/>
        </w:rPr>
        <w:t>Letras diferentes en las barras indican diferencias significativas según Tukey para p ≤ 0,05</w:t>
      </w:r>
    </w:p>
    <w:p w14:paraId="27659851" w14:textId="3B3B9F15" w:rsidR="00F93ED7" w:rsidRPr="00C01170" w:rsidRDefault="00F93ED7" w:rsidP="00C01170">
      <w:pPr>
        <w:spacing w:after="120" w:line="360" w:lineRule="auto"/>
        <w:jc w:val="center"/>
        <w:rPr>
          <w:rFonts w:ascii="Times New Roman" w:hAnsi="Times New Roman" w:cs="Times New Roman"/>
          <w:bCs/>
          <w:color w:val="000000"/>
          <w:sz w:val="24"/>
          <w:szCs w:val="24"/>
        </w:rPr>
      </w:pPr>
      <w:r w:rsidRPr="00C01170">
        <w:rPr>
          <w:rFonts w:ascii="Times New Roman" w:hAnsi="Times New Roman" w:cs="Times New Roman"/>
          <w:bCs/>
          <w:color w:val="000000"/>
          <w:sz w:val="24"/>
          <w:szCs w:val="24"/>
        </w:rPr>
        <w:t>Figura 3. Rendimiento obtenido.</w:t>
      </w:r>
    </w:p>
    <w:p w14:paraId="79068C46" w14:textId="4591C043" w:rsidR="00F93ED7" w:rsidRPr="00C01170" w:rsidRDefault="00F93ED7" w:rsidP="00C01170">
      <w:pPr>
        <w:spacing w:after="120" w:line="360" w:lineRule="auto"/>
        <w:jc w:val="both"/>
        <w:rPr>
          <w:rFonts w:ascii="Times New Roman" w:hAnsi="Times New Roman" w:cs="Times New Roman"/>
          <w:b/>
          <w:bCs/>
          <w:sz w:val="24"/>
          <w:szCs w:val="24"/>
        </w:rPr>
      </w:pPr>
      <w:r w:rsidRPr="00C01170">
        <w:rPr>
          <w:rFonts w:ascii="Times New Roman" w:hAnsi="Times New Roman" w:cs="Times New Roman"/>
          <w:b/>
          <w:bCs/>
          <w:sz w:val="24"/>
          <w:szCs w:val="24"/>
        </w:rPr>
        <w:lastRenderedPageBreak/>
        <w:t>Conclusiones.</w:t>
      </w:r>
    </w:p>
    <w:p w14:paraId="751FA876" w14:textId="06FCF0CB" w:rsidR="00BB2728" w:rsidRPr="00C01170" w:rsidRDefault="0097121F" w:rsidP="00C01170">
      <w:pPr>
        <w:spacing w:after="120" w:line="360" w:lineRule="auto"/>
        <w:jc w:val="both"/>
        <w:rPr>
          <w:rFonts w:ascii="Times New Roman" w:hAnsi="Times New Roman" w:cs="Times New Roman"/>
          <w:color w:val="FF0000"/>
          <w:sz w:val="24"/>
          <w:szCs w:val="24"/>
        </w:rPr>
      </w:pPr>
      <w:r w:rsidRPr="00C01170">
        <w:rPr>
          <w:rFonts w:ascii="Times New Roman" w:hAnsi="Times New Roman" w:cs="Times New Roman"/>
          <w:sz w:val="24"/>
          <w:szCs w:val="24"/>
        </w:rPr>
        <w:t>La utilización de diferentes alturas de desbotonado comprobó el efecto en el comportamiento morfológico y agrícola del cultivar de tabaco ‘</w:t>
      </w:r>
      <w:r w:rsidR="00F93ED7" w:rsidRPr="00C01170">
        <w:rPr>
          <w:rFonts w:ascii="Times New Roman" w:hAnsi="Times New Roman" w:cs="Times New Roman"/>
          <w:sz w:val="24"/>
          <w:szCs w:val="24"/>
        </w:rPr>
        <w:t>Corojo 2006”</w:t>
      </w:r>
      <w:r w:rsidRPr="00C01170">
        <w:rPr>
          <w:rFonts w:ascii="Times New Roman" w:hAnsi="Times New Roman" w:cs="Times New Roman"/>
          <w:sz w:val="24"/>
          <w:szCs w:val="24"/>
        </w:rPr>
        <w:t>,</w:t>
      </w:r>
      <w:r w:rsidR="00F93ED7" w:rsidRPr="00C01170">
        <w:rPr>
          <w:rFonts w:ascii="Times New Roman" w:hAnsi="Times New Roman" w:cs="Times New Roman"/>
          <w:sz w:val="24"/>
          <w:szCs w:val="24"/>
        </w:rPr>
        <w:t xml:space="preserve"> </w:t>
      </w:r>
      <w:r w:rsidRPr="00C01170">
        <w:rPr>
          <w:rFonts w:ascii="Times New Roman" w:hAnsi="Times New Roman" w:cs="Times New Roman"/>
          <w:sz w:val="24"/>
          <w:szCs w:val="24"/>
        </w:rPr>
        <w:t xml:space="preserve">los </w:t>
      </w:r>
      <w:r w:rsidR="005302F0" w:rsidRPr="00C01170">
        <w:rPr>
          <w:rFonts w:ascii="Times New Roman" w:hAnsi="Times New Roman" w:cs="Times New Roman"/>
          <w:sz w:val="24"/>
          <w:szCs w:val="24"/>
        </w:rPr>
        <w:t>mejores</w:t>
      </w:r>
      <w:r w:rsidRPr="00C01170">
        <w:rPr>
          <w:rFonts w:ascii="Times New Roman" w:hAnsi="Times New Roman" w:cs="Times New Roman"/>
          <w:sz w:val="24"/>
          <w:szCs w:val="24"/>
        </w:rPr>
        <w:t xml:space="preserve"> resultados </w:t>
      </w:r>
      <w:r w:rsidR="00047E38" w:rsidRPr="00C01170">
        <w:rPr>
          <w:rFonts w:ascii="Times New Roman" w:hAnsi="Times New Roman" w:cs="Times New Roman"/>
          <w:sz w:val="24"/>
          <w:szCs w:val="24"/>
        </w:rPr>
        <w:t xml:space="preserve">en los indicadores morfológicos, fueron </w:t>
      </w:r>
      <w:r w:rsidRPr="00C01170">
        <w:rPr>
          <w:rFonts w:ascii="Times New Roman" w:hAnsi="Times New Roman" w:cs="Times New Roman"/>
          <w:sz w:val="24"/>
          <w:szCs w:val="24"/>
        </w:rPr>
        <w:t xml:space="preserve">logrados por la altura de </w:t>
      </w:r>
      <w:r w:rsidR="00B13976" w:rsidRPr="00C01170">
        <w:rPr>
          <w:rFonts w:ascii="Times New Roman" w:hAnsi="Times New Roman" w:cs="Times New Roman"/>
          <w:sz w:val="24"/>
          <w:szCs w:val="24"/>
        </w:rPr>
        <w:t>18</w:t>
      </w:r>
      <w:r w:rsidRPr="00C01170">
        <w:rPr>
          <w:rFonts w:ascii="Times New Roman" w:hAnsi="Times New Roman" w:cs="Times New Roman"/>
          <w:sz w:val="24"/>
          <w:szCs w:val="24"/>
        </w:rPr>
        <w:t xml:space="preserve"> hojas plantas</w:t>
      </w:r>
      <w:r w:rsidRPr="00C01170">
        <w:rPr>
          <w:rFonts w:ascii="Times New Roman" w:hAnsi="Times New Roman" w:cs="Times New Roman"/>
          <w:sz w:val="24"/>
          <w:szCs w:val="24"/>
          <w:vertAlign w:val="superscript"/>
        </w:rPr>
        <w:t>-1</w:t>
      </w:r>
      <w:r w:rsidRPr="00C01170">
        <w:rPr>
          <w:rFonts w:ascii="Times New Roman" w:hAnsi="Times New Roman" w:cs="Times New Roman"/>
          <w:sz w:val="24"/>
          <w:szCs w:val="24"/>
        </w:rPr>
        <w:t xml:space="preserve"> porque disminuyo la distancia entre nudos, la altura de </w:t>
      </w:r>
      <w:r w:rsidR="00B13976" w:rsidRPr="00C01170">
        <w:rPr>
          <w:rFonts w:ascii="Times New Roman" w:hAnsi="Times New Roman" w:cs="Times New Roman"/>
          <w:sz w:val="24"/>
          <w:szCs w:val="24"/>
        </w:rPr>
        <w:t>las plantas</w:t>
      </w:r>
      <w:r w:rsidRPr="00C01170">
        <w:rPr>
          <w:rFonts w:ascii="Times New Roman" w:hAnsi="Times New Roman" w:cs="Times New Roman"/>
          <w:sz w:val="24"/>
          <w:szCs w:val="24"/>
        </w:rPr>
        <w:t xml:space="preserve"> e incrementó la longitud, ancho de la hoja, masa</w:t>
      </w:r>
      <w:r w:rsidR="00B13976" w:rsidRPr="00C01170">
        <w:rPr>
          <w:rFonts w:ascii="Times New Roman" w:hAnsi="Times New Roman" w:cs="Times New Roman"/>
          <w:sz w:val="24"/>
          <w:szCs w:val="24"/>
        </w:rPr>
        <w:t>,</w:t>
      </w:r>
      <w:r w:rsidRPr="00C01170">
        <w:rPr>
          <w:rFonts w:ascii="Times New Roman" w:hAnsi="Times New Roman" w:cs="Times New Roman"/>
          <w:sz w:val="24"/>
          <w:szCs w:val="24"/>
        </w:rPr>
        <w:t xml:space="preserve"> </w:t>
      </w:r>
      <w:r w:rsidR="00B13976" w:rsidRPr="00C01170">
        <w:rPr>
          <w:rFonts w:ascii="Times New Roman" w:hAnsi="Times New Roman" w:cs="Times New Roman"/>
          <w:sz w:val="24"/>
          <w:szCs w:val="24"/>
        </w:rPr>
        <w:t>área foliar y el rendimiento del cultivo.</w:t>
      </w:r>
    </w:p>
    <w:p w14:paraId="20FB66C0" w14:textId="210606A4" w:rsidR="00DE6882" w:rsidRPr="00C01170" w:rsidRDefault="00DE6882" w:rsidP="00C01170">
      <w:pPr>
        <w:spacing w:after="120" w:line="360" w:lineRule="auto"/>
        <w:jc w:val="both"/>
        <w:rPr>
          <w:rFonts w:ascii="Times New Roman" w:hAnsi="Times New Roman" w:cs="Times New Roman"/>
          <w:b/>
          <w:sz w:val="24"/>
          <w:szCs w:val="24"/>
        </w:rPr>
      </w:pPr>
      <w:r w:rsidRPr="00C01170">
        <w:rPr>
          <w:rFonts w:ascii="Times New Roman" w:hAnsi="Times New Roman" w:cs="Times New Roman"/>
          <w:b/>
          <w:sz w:val="24"/>
          <w:szCs w:val="24"/>
        </w:rPr>
        <w:t>Bibliografía</w:t>
      </w:r>
      <w:r w:rsidR="0054721E" w:rsidRPr="00C01170">
        <w:rPr>
          <w:rFonts w:ascii="Times New Roman" w:hAnsi="Times New Roman" w:cs="Times New Roman"/>
          <w:b/>
          <w:sz w:val="24"/>
          <w:szCs w:val="24"/>
        </w:rPr>
        <w:t>.</w:t>
      </w:r>
    </w:p>
    <w:p w14:paraId="73668389" w14:textId="77777777" w:rsidR="000A4215" w:rsidRPr="00C01170" w:rsidRDefault="000A4215" w:rsidP="00C01170">
      <w:pPr>
        <w:spacing w:after="0" w:line="360" w:lineRule="auto"/>
        <w:ind w:left="425" w:hanging="425"/>
        <w:jc w:val="both"/>
        <w:rPr>
          <w:rFonts w:ascii="Times New Roman" w:hAnsi="Times New Roman" w:cs="Times New Roman"/>
          <w:sz w:val="24"/>
          <w:szCs w:val="24"/>
        </w:rPr>
      </w:pPr>
      <w:r w:rsidRPr="00C01170">
        <w:rPr>
          <w:rFonts w:ascii="Times New Roman" w:hAnsi="Times New Roman" w:cs="Times New Roman"/>
          <w:sz w:val="24"/>
          <w:szCs w:val="24"/>
        </w:rPr>
        <w:t>Calero, A., Quintero, E., Pérez, Y. (2018). Comparación de tres alturas de desbotonado en el rendimiento agrícola del cultivo del tabaco (Nicotiana tabacum l.). Revista Científica Monfragüe, Desarrollo Resiliente (2), 26-40.</w:t>
      </w:r>
    </w:p>
    <w:p w14:paraId="3ED11E39" w14:textId="77777777" w:rsidR="000A4215" w:rsidRPr="00C01170" w:rsidRDefault="000A4215" w:rsidP="00C01170">
      <w:pPr>
        <w:spacing w:after="0" w:line="360" w:lineRule="auto"/>
        <w:ind w:left="425" w:hanging="425"/>
        <w:jc w:val="both"/>
        <w:rPr>
          <w:rFonts w:ascii="Times New Roman" w:hAnsi="Times New Roman" w:cs="Times New Roman"/>
          <w:sz w:val="24"/>
          <w:szCs w:val="24"/>
        </w:rPr>
      </w:pPr>
      <w:r w:rsidRPr="00C01170">
        <w:rPr>
          <w:rFonts w:ascii="Times New Roman" w:hAnsi="Times New Roman" w:cs="Times New Roman"/>
          <w:sz w:val="24"/>
          <w:szCs w:val="24"/>
        </w:rPr>
        <w:t xml:space="preserve">Espino, E., Uriarte, B., Cordero, P., Rodríguez, N., Izquierdo, A., Blanco, L., Hernández, J., Quintana, G., Benítez, O. &amp; </w:t>
      </w:r>
      <w:proofErr w:type="spellStart"/>
      <w:r w:rsidRPr="00C01170">
        <w:rPr>
          <w:rFonts w:ascii="Times New Roman" w:hAnsi="Times New Roman" w:cs="Times New Roman"/>
          <w:sz w:val="24"/>
          <w:szCs w:val="24"/>
        </w:rPr>
        <w:t>Ibizate</w:t>
      </w:r>
      <w:proofErr w:type="spellEnd"/>
      <w:r w:rsidRPr="00C01170">
        <w:rPr>
          <w:rFonts w:ascii="Times New Roman" w:hAnsi="Times New Roman" w:cs="Times New Roman"/>
          <w:sz w:val="24"/>
          <w:szCs w:val="24"/>
        </w:rPr>
        <w:t>, J. (2012). Instructivo técnico para el cultivo del tabaco en Cuba. Ministerio de la Agricultura. Instituto de Investigaciones del Tabaco, 148.</w:t>
      </w:r>
      <w:r w:rsidRPr="00C01170">
        <w:rPr>
          <w:rFonts w:ascii="Times New Roman" w:hAnsi="Times New Roman" w:cs="Times New Roman"/>
          <w:color w:val="000000"/>
          <w:sz w:val="24"/>
          <w:szCs w:val="24"/>
        </w:rPr>
        <w:t xml:space="preserve">Hernández, A., Pérez, J., Bosch, D., Castro, N. (2015). </w:t>
      </w:r>
      <w:r w:rsidRPr="00C01170">
        <w:rPr>
          <w:rFonts w:ascii="Times New Roman" w:hAnsi="Times New Roman" w:cs="Times New Roman"/>
          <w:iCs/>
          <w:color w:val="000000"/>
          <w:sz w:val="24"/>
          <w:szCs w:val="24"/>
        </w:rPr>
        <w:t>Clasificación de los suelos de</w:t>
      </w:r>
      <w:r w:rsidRPr="00C01170">
        <w:rPr>
          <w:rFonts w:ascii="Times New Roman" w:hAnsi="Times New Roman" w:cs="Times New Roman"/>
          <w:color w:val="000000"/>
          <w:sz w:val="24"/>
          <w:szCs w:val="24"/>
        </w:rPr>
        <w:t xml:space="preserve"> </w:t>
      </w:r>
      <w:r w:rsidRPr="00C01170">
        <w:rPr>
          <w:rFonts w:ascii="Times New Roman" w:hAnsi="Times New Roman" w:cs="Times New Roman"/>
          <w:iCs/>
          <w:color w:val="000000"/>
          <w:sz w:val="24"/>
          <w:szCs w:val="24"/>
        </w:rPr>
        <w:t>Cuba</w:t>
      </w:r>
      <w:r w:rsidRPr="00C01170">
        <w:rPr>
          <w:rFonts w:ascii="Times New Roman" w:hAnsi="Times New Roman" w:cs="Times New Roman"/>
          <w:color w:val="000000"/>
          <w:sz w:val="24"/>
          <w:szCs w:val="24"/>
        </w:rPr>
        <w:t>, 1st ed. La Habana, Cuba. 93 p.</w:t>
      </w:r>
    </w:p>
    <w:p w14:paraId="7781497E" w14:textId="77777777" w:rsidR="000A4215" w:rsidRPr="00C01170" w:rsidRDefault="000A4215" w:rsidP="00C01170">
      <w:pPr>
        <w:spacing w:after="0" w:line="360" w:lineRule="auto"/>
        <w:ind w:left="425" w:hanging="425"/>
        <w:jc w:val="both"/>
        <w:rPr>
          <w:rFonts w:ascii="Times New Roman" w:hAnsi="Times New Roman" w:cs="Times New Roman"/>
          <w:sz w:val="24"/>
          <w:szCs w:val="24"/>
        </w:rPr>
      </w:pPr>
      <w:r w:rsidRPr="00C01170">
        <w:rPr>
          <w:rFonts w:ascii="Times New Roman" w:hAnsi="Times New Roman" w:cs="Times New Roman"/>
          <w:sz w:val="24"/>
          <w:szCs w:val="24"/>
        </w:rPr>
        <w:t>Fabré, C. O. M. Escobedo, P. Inés., Ardoche, V. Denice., Álvarez, S. Esteban. (2018). Momento óptimo del desbotone en la variedad de tabaco "Corojo 2006" en las condiciones de Contramaestre Cultivos Tropicales, vol. 39, núm. 2, pp. 21-27, Ediciones INCA</w:t>
      </w:r>
    </w:p>
    <w:p w14:paraId="35ED7058" w14:textId="77777777" w:rsidR="000A4215" w:rsidRPr="00C01170" w:rsidRDefault="000A4215" w:rsidP="00C01170">
      <w:pPr>
        <w:spacing w:after="0" w:line="360" w:lineRule="auto"/>
        <w:ind w:left="425" w:hanging="425"/>
        <w:jc w:val="both"/>
        <w:rPr>
          <w:rFonts w:ascii="Times New Roman" w:hAnsi="Times New Roman" w:cs="Times New Roman"/>
          <w:sz w:val="24"/>
          <w:szCs w:val="24"/>
        </w:rPr>
      </w:pPr>
      <w:r w:rsidRPr="00C01170">
        <w:rPr>
          <w:rFonts w:ascii="Times New Roman" w:hAnsi="Times New Roman" w:cs="Times New Roman"/>
          <w:sz w:val="24"/>
          <w:szCs w:val="24"/>
        </w:rPr>
        <w:t xml:space="preserve">Hernández, Betty; Izquierdo, A.; León, Yarilis; Rodríguez, N.; Mena, </w:t>
      </w:r>
      <w:proofErr w:type="spellStart"/>
      <w:r w:rsidRPr="00C01170">
        <w:rPr>
          <w:rFonts w:ascii="Times New Roman" w:hAnsi="Times New Roman" w:cs="Times New Roman"/>
          <w:sz w:val="24"/>
          <w:szCs w:val="24"/>
        </w:rPr>
        <w:t>Emis</w:t>
      </w:r>
      <w:proofErr w:type="spellEnd"/>
      <w:r w:rsidRPr="00C01170">
        <w:rPr>
          <w:rFonts w:ascii="Times New Roman" w:hAnsi="Times New Roman" w:cs="Times New Roman"/>
          <w:sz w:val="24"/>
          <w:szCs w:val="24"/>
        </w:rPr>
        <w:t xml:space="preserve"> Caridad, Guerra, JG. (2004). Nuevo método para eliminar las yemas axilares en la planta de tabaco. Avances 6:1-4</w:t>
      </w:r>
    </w:p>
    <w:p w14:paraId="70FBA653" w14:textId="77777777" w:rsidR="000A4215" w:rsidRPr="00C01170" w:rsidRDefault="000A4215" w:rsidP="00C01170">
      <w:pPr>
        <w:spacing w:after="0" w:line="360" w:lineRule="auto"/>
        <w:ind w:left="425" w:hanging="425"/>
        <w:jc w:val="both"/>
        <w:rPr>
          <w:rFonts w:ascii="Times New Roman" w:hAnsi="Times New Roman" w:cs="Times New Roman"/>
          <w:sz w:val="24"/>
          <w:szCs w:val="24"/>
        </w:rPr>
      </w:pPr>
      <w:r w:rsidRPr="00C01170">
        <w:rPr>
          <w:rFonts w:ascii="Times New Roman" w:hAnsi="Times New Roman" w:cs="Times New Roman"/>
          <w:sz w:val="24"/>
          <w:szCs w:val="24"/>
        </w:rPr>
        <w:t>Hernández, J.; Hernández, B. &amp; León, Y. (2008). Comportamiento de la variedad de tabaco negro Corojo 2006 cultivada al sol a diferentes alturas de desbotone. Cubatabaco, 9(1), 9–13.</w:t>
      </w:r>
    </w:p>
    <w:p w14:paraId="1094B7FB" w14:textId="77777777" w:rsidR="000A4215" w:rsidRPr="00C01170" w:rsidRDefault="000A4215" w:rsidP="00C01170">
      <w:pPr>
        <w:spacing w:after="0" w:line="360" w:lineRule="auto"/>
        <w:ind w:left="425" w:hanging="425"/>
        <w:jc w:val="both"/>
        <w:rPr>
          <w:rFonts w:ascii="Times New Roman" w:hAnsi="Times New Roman" w:cs="Times New Roman"/>
          <w:sz w:val="24"/>
          <w:szCs w:val="24"/>
        </w:rPr>
      </w:pPr>
      <w:r w:rsidRPr="00C01170">
        <w:rPr>
          <w:rFonts w:ascii="Times New Roman" w:hAnsi="Times New Roman" w:cs="Times New Roman"/>
          <w:sz w:val="24"/>
          <w:szCs w:val="24"/>
          <w:lang w:val="es-MX"/>
        </w:rPr>
        <w:t xml:space="preserve">Marín, Thelvia. (2019). El ritual de la Cohoba. Edición No.8. Disponible en: </w:t>
      </w:r>
      <w:hyperlink r:id="rId18" w:history="1">
        <w:r w:rsidRPr="00C01170">
          <w:rPr>
            <w:rStyle w:val="Hipervnculo"/>
            <w:rFonts w:ascii="Times New Roman" w:hAnsi="Times New Roman" w:cs="Times New Roman"/>
            <w:sz w:val="24"/>
            <w:szCs w:val="24"/>
            <w:lang w:val="es-MX"/>
          </w:rPr>
          <w:t>www.revistaexcelencias.com</w:t>
        </w:r>
      </w:hyperlink>
    </w:p>
    <w:p w14:paraId="3462DFAB" w14:textId="77777777" w:rsidR="000A4215" w:rsidRPr="00C01170" w:rsidRDefault="000A4215" w:rsidP="00C01170">
      <w:pPr>
        <w:spacing w:after="0" w:line="360" w:lineRule="auto"/>
        <w:ind w:left="425" w:hanging="425"/>
        <w:jc w:val="both"/>
        <w:rPr>
          <w:rFonts w:ascii="Times New Roman" w:hAnsi="Times New Roman" w:cs="Times New Roman"/>
          <w:sz w:val="24"/>
          <w:szCs w:val="24"/>
        </w:rPr>
      </w:pPr>
      <w:r w:rsidRPr="00C01170">
        <w:rPr>
          <w:rFonts w:ascii="Times New Roman" w:hAnsi="Times New Roman" w:cs="Times New Roman"/>
          <w:sz w:val="24"/>
          <w:szCs w:val="24"/>
        </w:rPr>
        <w:t xml:space="preserve">Pérez, G. F., M. E. González y J. B. Martínez (2002). Introducción a la Biología Vegetal. Parte II: Fisiología Vegetal, 137 pp., Ed. Escuela Universitaria de Ingeniería Agrícola, Madrid, </w:t>
      </w:r>
    </w:p>
    <w:p w14:paraId="502B6D0A" w14:textId="77777777" w:rsidR="000A4215" w:rsidRPr="00C01170" w:rsidRDefault="000A4215" w:rsidP="00C01170">
      <w:pPr>
        <w:spacing w:after="0" w:line="360" w:lineRule="auto"/>
        <w:ind w:left="425" w:hanging="425"/>
        <w:jc w:val="both"/>
        <w:rPr>
          <w:rFonts w:ascii="Times New Roman" w:hAnsi="Times New Roman" w:cs="Times New Roman"/>
          <w:sz w:val="24"/>
          <w:szCs w:val="24"/>
        </w:rPr>
      </w:pPr>
      <w:r w:rsidRPr="00C01170">
        <w:rPr>
          <w:rFonts w:ascii="Times New Roman" w:hAnsi="Times New Roman" w:cs="Times New Roman"/>
          <w:color w:val="000000"/>
          <w:sz w:val="24"/>
          <w:szCs w:val="24"/>
        </w:rPr>
        <w:t>Ramírez, W. (2007). Conferencia de tabaco. Instructivo de Investigaciones Agropecuario Jorge Dimitrov. Bayamo. Granma.45p</w:t>
      </w:r>
    </w:p>
    <w:p w14:paraId="2D02E686" w14:textId="77777777" w:rsidR="000A4215" w:rsidRPr="00C01170" w:rsidRDefault="000A4215" w:rsidP="00C01170">
      <w:pPr>
        <w:spacing w:after="0" w:line="360" w:lineRule="auto"/>
        <w:ind w:left="425" w:hanging="425"/>
        <w:jc w:val="both"/>
        <w:rPr>
          <w:rFonts w:ascii="Times New Roman" w:hAnsi="Times New Roman" w:cs="Times New Roman"/>
          <w:i/>
          <w:sz w:val="24"/>
          <w:szCs w:val="24"/>
        </w:rPr>
      </w:pPr>
      <w:r w:rsidRPr="00C01170">
        <w:rPr>
          <w:rFonts w:ascii="Times New Roman" w:hAnsi="Times New Roman" w:cs="Times New Roman"/>
          <w:sz w:val="24"/>
          <w:szCs w:val="24"/>
        </w:rPr>
        <w:lastRenderedPageBreak/>
        <w:t xml:space="preserve">Rivas, A., Rivas, R., Hinojosa, D., Pérez, J., Méndez, A., Martínez, M. (2012). Percepción de productores de tabaco sobre insectos plagas y su manejo en el municipio Jesús Menéndez (Las Tunas). </w:t>
      </w:r>
      <w:r w:rsidRPr="00C01170">
        <w:rPr>
          <w:rFonts w:ascii="Times New Roman" w:hAnsi="Times New Roman" w:cs="Times New Roman"/>
          <w:i/>
          <w:sz w:val="24"/>
          <w:szCs w:val="24"/>
        </w:rPr>
        <w:t>Rev. Protección Vegetal</w:t>
      </w:r>
      <w:r w:rsidRPr="00C01170">
        <w:rPr>
          <w:rFonts w:ascii="Times New Roman" w:hAnsi="Times New Roman" w:cs="Times New Roman"/>
          <w:sz w:val="24"/>
          <w:szCs w:val="24"/>
        </w:rPr>
        <w:t>, (27), 19-25.</w:t>
      </w:r>
    </w:p>
    <w:p w14:paraId="63526238" w14:textId="2B80169F" w:rsidR="000A4215" w:rsidRPr="00C01170" w:rsidRDefault="000A4215" w:rsidP="00C01170">
      <w:pPr>
        <w:spacing w:after="0" w:line="360" w:lineRule="auto"/>
        <w:ind w:left="425" w:hanging="425"/>
        <w:jc w:val="both"/>
        <w:rPr>
          <w:rFonts w:ascii="Times New Roman" w:hAnsi="Times New Roman" w:cs="Times New Roman"/>
          <w:sz w:val="24"/>
          <w:szCs w:val="24"/>
        </w:rPr>
      </w:pPr>
      <w:r w:rsidRPr="00C01170">
        <w:rPr>
          <w:rFonts w:ascii="Times New Roman" w:hAnsi="Times New Roman" w:cs="Times New Roman"/>
          <w:sz w:val="24"/>
          <w:szCs w:val="24"/>
        </w:rPr>
        <w:t xml:space="preserve">Rodríguez, Rosabel; Domínguez Ismabel M.; Oses, R.; Sosa R. Alemán, R. (2004). Influencia de las variables agrometeorológicas sobre el desarrollo del cultivo del          ISSN 2340-5457 Volumen X, Nº 2 http://www.unex.es/eweb/monfragueresilente 40 tabaco (Nicotiana tabacum, L.) en la provincia Villa Clara. Centro Agrícola 31: 108112. </w:t>
      </w:r>
    </w:p>
    <w:p w14:paraId="6BF08935" w14:textId="06C15586" w:rsidR="00ED43D5" w:rsidRPr="00C01170" w:rsidRDefault="00ED43D5" w:rsidP="00C01170">
      <w:pPr>
        <w:spacing w:after="0" w:line="360" w:lineRule="auto"/>
        <w:ind w:left="425" w:hanging="425"/>
        <w:jc w:val="both"/>
        <w:rPr>
          <w:rFonts w:ascii="Times New Roman" w:hAnsi="Times New Roman" w:cs="Times New Roman"/>
          <w:sz w:val="24"/>
          <w:szCs w:val="24"/>
        </w:rPr>
      </w:pPr>
      <w:r w:rsidRPr="00C01170">
        <w:rPr>
          <w:rFonts w:ascii="Times New Roman" w:hAnsi="Times New Roman" w:cs="Times New Roman"/>
          <w:sz w:val="24"/>
          <w:szCs w:val="24"/>
        </w:rPr>
        <w:t>Sánchez</w:t>
      </w:r>
      <w:r w:rsidR="006414B2" w:rsidRPr="00C01170">
        <w:rPr>
          <w:rFonts w:ascii="Times New Roman" w:hAnsi="Times New Roman" w:cs="Times New Roman"/>
          <w:sz w:val="24"/>
          <w:szCs w:val="24"/>
        </w:rPr>
        <w:t>,</w:t>
      </w:r>
      <w:r w:rsidRPr="00C01170">
        <w:rPr>
          <w:rFonts w:ascii="Times New Roman" w:hAnsi="Times New Roman" w:cs="Times New Roman"/>
          <w:sz w:val="24"/>
          <w:szCs w:val="24"/>
        </w:rPr>
        <w:t xml:space="preserve"> M, O, J. (2019) Manejo agronómico del cultivo de tabaco (Nicotiana tabacum L.) en la empresa procesadora de Nicaragua, PROCENICSA, Jalapa, Nueva Segovia, Nicaragua, 2018. [Tesis de ingeniería, Universidad Nacional Agraria]. https://repositorio.una.edu.ni/id/eprint/3824</w:t>
      </w:r>
    </w:p>
    <w:p w14:paraId="4710E913" w14:textId="6A326CAD" w:rsidR="00413FDE" w:rsidRPr="00C01170" w:rsidRDefault="00413FDE" w:rsidP="00C01170">
      <w:pPr>
        <w:spacing w:after="0" w:line="360" w:lineRule="auto"/>
        <w:ind w:left="425" w:hanging="425"/>
        <w:jc w:val="both"/>
        <w:rPr>
          <w:rFonts w:ascii="Times New Roman" w:hAnsi="Times New Roman" w:cs="Times New Roman"/>
          <w:sz w:val="24"/>
          <w:szCs w:val="24"/>
        </w:rPr>
      </w:pPr>
      <w:r w:rsidRPr="00C01170">
        <w:rPr>
          <w:rFonts w:ascii="Times New Roman" w:hAnsi="Times New Roman" w:cs="Times New Roman"/>
          <w:sz w:val="24"/>
          <w:szCs w:val="24"/>
        </w:rPr>
        <w:t xml:space="preserve">Software InfoStat. (2017). </w:t>
      </w:r>
      <w:r w:rsidR="00ED43D5" w:rsidRPr="00C01170">
        <w:rPr>
          <w:rFonts w:ascii="Times New Roman" w:hAnsi="Times New Roman" w:cs="Times New Roman"/>
          <w:sz w:val="24"/>
          <w:szCs w:val="24"/>
        </w:rPr>
        <w:t>Análisis</w:t>
      </w:r>
      <w:r w:rsidRPr="00C01170">
        <w:rPr>
          <w:rFonts w:ascii="Times New Roman" w:hAnsi="Times New Roman" w:cs="Times New Roman"/>
          <w:sz w:val="24"/>
          <w:szCs w:val="24"/>
        </w:rPr>
        <w:t xml:space="preserve"> estadístico [Software]. https://www.infostat.com.ar/</w:t>
      </w:r>
    </w:p>
    <w:p w14:paraId="053652AE" w14:textId="77777777" w:rsidR="000A4215" w:rsidRPr="00C01170" w:rsidRDefault="000A4215" w:rsidP="00C01170">
      <w:pPr>
        <w:spacing w:after="0" w:line="360" w:lineRule="auto"/>
        <w:ind w:left="425" w:hanging="425"/>
        <w:jc w:val="both"/>
        <w:rPr>
          <w:rFonts w:ascii="Times New Roman" w:hAnsi="Times New Roman" w:cs="Times New Roman"/>
          <w:sz w:val="24"/>
          <w:szCs w:val="24"/>
        </w:rPr>
      </w:pPr>
      <w:r w:rsidRPr="00C01170">
        <w:rPr>
          <w:rFonts w:ascii="Times New Roman" w:hAnsi="Times New Roman" w:cs="Times New Roman"/>
          <w:color w:val="000000"/>
          <w:sz w:val="24"/>
          <w:szCs w:val="24"/>
        </w:rPr>
        <w:t>Torrecilla, G., Pino, A., Alfonso, P., &amp; Barroso, A. (1980). Metodología para las mediciones de los caracteres cualitativos y cuantitativos de la planta de tabaco. Ciencia y Técnica en la Agricultura Tabaco, 3(1), 21-61, http ://scielo.sld.cu/revistas/</w:t>
      </w:r>
      <w:proofErr w:type="spellStart"/>
      <w:r w:rsidRPr="00C01170">
        <w:rPr>
          <w:rFonts w:ascii="Times New Roman" w:hAnsi="Times New Roman" w:cs="Times New Roman"/>
          <w:color w:val="000000"/>
          <w:sz w:val="24"/>
          <w:szCs w:val="24"/>
        </w:rPr>
        <w:t>rcta</w:t>
      </w:r>
      <w:proofErr w:type="spellEnd"/>
      <w:r w:rsidRPr="00C01170">
        <w:rPr>
          <w:rFonts w:ascii="Times New Roman" w:hAnsi="Times New Roman" w:cs="Times New Roman"/>
          <w:color w:val="000000"/>
          <w:sz w:val="24"/>
          <w:szCs w:val="24"/>
        </w:rPr>
        <w:t>/eaboutj.htm</w:t>
      </w:r>
    </w:p>
    <w:p w14:paraId="100E9B08" w14:textId="19F15E89" w:rsidR="000A4215" w:rsidRPr="00C01170" w:rsidRDefault="000A4215" w:rsidP="00C01170">
      <w:pPr>
        <w:spacing w:after="0" w:line="360" w:lineRule="auto"/>
        <w:ind w:left="425" w:hanging="425"/>
        <w:jc w:val="both"/>
        <w:rPr>
          <w:rFonts w:ascii="Times New Roman" w:hAnsi="Times New Roman" w:cs="Times New Roman"/>
          <w:sz w:val="24"/>
          <w:szCs w:val="24"/>
        </w:rPr>
      </w:pPr>
      <w:r w:rsidRPr="00C01170">
        <w:rPr>
          <w:rFonts w:ascii="Times New Roman" w:hAnsi="Times New Roman" w:cs="Times New Roman"/>
          <w:sz w:val="24"/>
          <w:szCs w:val="24"/>
        </w:rPr>
        <w:t>Tso, T. C.: Production, Physiology, and Biochemistry of Tobacco Plant, 753 pp., Ed. Institute of International Development and Education in Agricultural and Life Sciences, USA, 1990</w:t>
      </w:r>
    </w:p>
    <w:p w14:paraId="77B3FCF3" w14:textId="77777777" w:rsidR="004351F3" w:rsidRPr="00B054E3" w:rsidRDefault="004351F3" w:rsidP="00EB4BB4">
      <w:pPr>
        <w:spacing w:line="360" w:lineRule="auto"/>
        <w:ind w:left="567" w:hanging="567"/>
        <w:jc w:val="both"/>
        <w:rPr>
          <w:rFonts w:ascii="Times New Roman" w:hAnsi="Times New Roman" w:cs="Times New Roman"/>
          <w:sz w:val="24"/>
          <w:szCs w:val="24"/>
        </w:rPr>
      </w:pPr>
    </w:p>
    <w:p w14:paraId="4EFBEB3D" w14:textId="77777777" w:rsidR="005B4D7A" w:rsidRPr="00B054E3" w:rsidRDefault="005B4D7A" w:rsidP="00EB4BB4">
      <w:pPr>
        <w:pStyle w:val="Prrafodelista"/>
        <w:spacing w:line="360" w:lineRule="auto"/>
        <w:ind w:left="567" w:hanging="567"/>
        <w:jc w:val="both"/>
        <w:rPr>
          <w:rFonts w:ascii="Times New Roman" w:hAnsi="Times New Roman" w:cs="Times New Roman"/>
          <w:b/>
          <w:sz w:val="24"/>
          <w:szCs w:val="24"/>
        </w:rPr>
      </w:pPr>
    </w:p>
    <w:p w14:paraId="317C71D5" w14:textId="77777777" w:rsidR="001D6B9C" w:rsidRPr="00B054E3" w:rsidRDefault="001D6B9C" w:rsidP="005B4D7A">
      <w:pPr>
        <w:ind w:firstLine="708"/>
        <w:rPr>
          <w:rFonts w:ascii="Times New Roman" w:hAnsi="Times New Roman" w:cs="Times New Roman"/>
          <w:sz w:val="24"/>
          <w:szCs w:val="24"/>
        </w:rPr>
      </w:pPr>
    </w:p>
    <w:sectPr w:rsidR="001D6B9C" w:rsidRPr="00B054E3" w:rsidSect="002D196B">
      <w:headerReference w:type="default" r:id="rId19"/>
      <w:footerReference w:type="default" r:id="rId20"/>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91098" w14:textId="77777777" w:rsidR="005B6895" w:rsidRDefault="005B6895" w:rsidP="007342CC">
      <w:pPr>
        <w:spacing w:after="0" w:line="240" w:lineRule="auto"/>
      </w:pPr>
      <w:r>
        <w:separator/>
      </w:r>
    </w:p>
  </w:endnote>
  <w:endnote w:type="continuationSeparator" w:id="0">
    <w:p w14:paraId="772C3D1A" w14:textId="77777777" w:rsidR="005B6895" w:rsidRDefault="005B6895" w:rsidP="0073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493897"/>
      <w:docPartObj>
        <w:docPartGallery w:val="Page Numbers (Bottom of Page)"/>
        <w:docPartUnique/>
      </w:docPartObj>
    </w:sdtPr>
    <w:sdtEndPr/>
    <w:sdtContent>
      <w:bookmarkStart w:id="6" w:name="_Hlk132703059" w:displacedByCustomXml="prev"/>
      <w:bookmarkStart w:id="7" w:name="_Hlk132703058" w:displacedByCustomXml="prev"/>
      <w:p w14:paraId="635F597E" w14:textId="5EB0FE9E" w:rsidR="00104F4D" w:rsidRPr="004E6A7F" w:rsidRDefault="004E6A7F" w:rsidP="004E6A7F">
        <w:pPr>
          <w:pStyle w:val="Piedepgina"/>
          <w:jc w:val="right"/>
          <w:rPr>
            <w:rFonts w:ascii="Times New Roman" w:hAnsi="Times New Roman"/>
          </w:rPr>
        </w:pPr>
        <w:r>
          <w:rPr>
            <w:rFonts w:ascii="Times New Roman" w:hAnsi="Times New Roman"/>
            <w:i/>
            <w:iCs/>
          </w:rPr>
          <w:fldChar w:fldCharType="begin"/>
        </w:r>
        <w:r>
          <w:rPr>
            <w:rFonts w:ascii="Times New Roman" w:hAnsi="Times New Roman"/>
            <w:i/>
            <w:iCs/>
          </w:rPr>
          <w:instrText xml:space="preserve"> HYPERLINK "</w:instrText>
        </w:r>
        <w:r w:rsidRPr="004E6A7F">
          <w:rPr>
            <w:rFonts w:ascii="Times New Roman" w:hAnsi="Times New Roman"/>
            <w:i/>
            <w:iCs/>
          </w:rPr>
          <w:instrText>https://www.cct-uleam.info</w:instrText>
        </w:r>
        <w:r>
          <w:rPr>
            <w:rFonts w:ascii="Times New Roman" w:hAnsi="Times New Roman"/>
            <w:i/>
            <w:iCs/>
          </w:rPr>
          <w:instrText xml:space="preserve">" </w:instrText>
        </w:r>
        <w:r>
          <w:rPr>
            <w:rFonts w:ascii="Times New Roman" w:hAnsi="Times New Roman"/>
            <w:i/>
            <w:iCs/>
          </w:rPr>
          <w:fldChar w:fldCharType="separate"/>
        </w:r>
        <w:r w:rsidRPr="00A17D06">
          <w:rPr>
            <w:rStyle w:val="Hipervnculo"/>
            <w:rFonts w:ascii="Times New Roman" w:hAnsi="Times New Roman"/>
            <w:i/>
            <w:iCs/>
          </w:rPr>
          <w:t>https://www.cct-uleam.info</w:t>
        </w:r>
        <w:bookmarkEnd w:id="7"/>
        <w:bookmarkEnd w:id="6"/>
        <w:r>
          <w:rPr>
            <w:rFonts w:ascii="Times New Roman" w:hAnsi="Times New Roman"/>
            <w:i/>
            <w:iCs/>
          </w:rPr>
          <w:fldChar w:fldCharType="end"/>
        </w:r>
      </w:p>
    </w:sdtContent>
  </w:sdt>
  <w:p w14:paraId="5564ECB8" w14:textId="77777777" w:rsidR="00104F4D" w:rsidRDefault="00104F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C01" w14:textId="77777777" w:rsidR="005B6895" w:rsidRDefault="005B6895" w:rsidP="007342CC">
      <w:pPr>
        <w:spacing w:after="0" w:line="240" w:lineRule="auto"/>
      </w:pPr>
      <w:r>
        <w:separator/>
      </w:r>
    </w:p>
  </w:footnote>
  <w:footnote w:type="continuationSeparator" w:id="0">
    <w:p w14:paraId="3EA46CA1" w14:textId="77777777" w:rsidR="005B6895" w:rsidRDefault="005B6895" w:rsidP="00734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A44E" w14:textId="1E166C2B" w:rsidR="002D196B" w:rsidRPr="002D196B" w:rsidRDefault="002D196B" w:rsidP="002D196B">
    <w:pPr>
      <w:pStyle w:val="Encabezado"/>
      <w:jc w:val="right"/>
      <w:rPr>
        <w:rFonts w:ascii="Times New Roman" w:hAnsi="Times New Roman"/>
        <w:b/>
        <w:bCs/>
        <w:i/>
        <w:iCs/>
        <w:lang w:val="es-CU"/>
      </w:rPr>
    </w:pPr>
    <w:bookmarkStart w:id="4" w:name="_Hlk132703050"/>
    <w:bookmarkStart w:id="5" w:name="_Hlk132703051"/>
    <w:r w:rsidRPr="00D21288">
      <w:rPr>
        <w:rFonts w:ascii="Times New Roman" w:hAnsi="Times New Roman"/>
        <w:b/>
        <w:bCs/>
        <w:i/>
        <w:iCs/>
      </w:rPr>
      <w:t xml:space="preserve">Revista “Chone, Ciencia y Tecnología”. Vol. </w:t>
    </w:r>
    <w:r>
      <w:rPr>
        <w:rFonts w:ascii="Times New Roman" w:hAnsi="Times New Roman"/>
        <w:b/>
        <w:bCs/>
        <w:i/>
        <w:iCs/>
      </w:rPr>
      <w:t>2</w:t>
    </w:r>
    <w:r w:rsidRPr="00D21288">
      <w:rPr>
        <w:rFonts w:ascii="Times New Roman" w:hAnsi="Times New Roman"/>
        <w:b/>
        <w:bCs/>
        <w:i/>
        <w:iCs/>
      </w:rPr>
      <w:t xml:space="preserve">, </w:t>
    </w:r>
    <w:proofErr w:type="spellStart"/>
    <w:r w:rsidRPr="00D21288">
      <w:rPr>
        <w:rFonts w:ascii="Times New Roman" w:hAnsi="Times New Roman"/>
        <w:b/>
        <w:bCs/>
        <w:i/>
        <w:iCs/>
      </w:rPr>
      <w:t>Nro</w:t>
    </w:r>
    <w:proofErr w:type="spellEnd"/>
    <w:r w:rsidRPr="00D21288">
      <w:rPr>
        <w:rFonts w:ascii="Times New Roman" w:hAnsi="Times New Roman"/>
        <w:b/>
        <w:bCs/>
        <w:i/>
        <w:iCs/>
      </w:rPr>
      <w:t xml:space="preserve"> </w:t>
    </w:r>
    <w:r>
      <w:rPr>
        <w:rFonts w:ascii="Times New Roman" w:hAnsi="Times New Roman"/>
        <w:b/>
        <w:bCs/>
        <w:i/>
        <w:iCs/>
      </w:rPr>
      <w:t>1</w:t>
    </w:r>
    <w:r w:rsidRPr="00D21288">
      <w:rPr>
        <w:rFonts w:ascii="Times New Roman" w:hAnsi="Times New Roman"/>
        <w:b/>
        <w:bCs/>
        <w:i/>
        <w:iCs/>
      </w:rPr>
      <w:t xml:space="preserve">. </w:t>
    </w:r>
    <w:r>
      <w:rPr>
        <w:rFonts w:ascii="Times New Roman" w:hAnsi="Times New Roman"/>
        <w:b/>
        <w:bCs/>
        <w:i/>
        <w:iCs/>
      </w:rPr>
      <w:t xml:space="preserve">Enero – </w:t>
    </w:r>
    <w:proofErr w:type="gramStart"/>
    <w:r>
      <w:rPr>
        <w:rFonts w:ascii="Times New Roman" w:hAnsi="Times New Roman"/>
        <w:b/>
        <w:bCs/>
        <w:i/>
        <w:iCs/>
      </w:rPr>
      <w:t>Junio</w:t>
    </w:r>
    <w:proofErr w:type="gramEnd"/>
    <w:r>
      <w:rPr>
        <w:rFonts w:ascii="Times New Roman" w:hAnsi="Times New Roman"/>
        <w:b/>
        <w:bCs/>
        <w:i/>
        <w:iCs/>
      </w:rPr>
      <w:t xml:space="preserve"> </w:t>
    </w:r>
    <w:r w:rsidRPr="00D21288">
      <w:rPr>
        <w:rFonts w:ascii="Times New Roman" w:hAnsi="Times New Roman"/>
        <w:b/>
        <w:bCs/>
        <w:i/>
        <w:iCs/>
      </w:rPr>
      <w:t>de 202</w:t>
    </w:r>
    <w:r>
      <w:rPr>
        <w:rFonts w:ascii="Times New Roman" w:hAnsi="Times New Roman"/>
        <w:b/>
        <w:bCs/>
        <w:i/>
        <w:iCs/>
      </w:rPr>
      <w:t>4</w:t>
    </w:r>
    <w:bookmarkEnd w:id="4"/>
    <w:bookmarkEnd w:id="5"/>
    <w:r w:rsidRPr="00D21288">
      <w:rPr>
        <w:rFonts w:ascii="Times New Roman" w:hAnsi="Times New Roman"/>
        <w:b/>
        <w:bCs/>
        <w:i/>
        <w:iCs/>
      </w:rPr>
      <w:t>,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12891"/>
    <w:multiLevelType w:val="hybridMultilevel"/>
    <w:tmpl w:val="A02C5CDC"/>
    <w:lvl w:ilvl="0" w:tplc="D9CC136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F41169"/>
    <w:multiLevelType w:val="hybridMultilevel"/>
    <w:tmpl w:val="521EB6CE"/>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308D4D53"/>
    <w:multiLevelType w:val="hybridMultilevel"/>
    <w:tmpl w:val="82CA1C28"/>
    <w:lvl w:ilvl="0" w:tplc="0C0A000B">
      <w:start w:val="1"/>
      <w:numFmt w:val="bullet"/>
      <w:lvlText w:val=""/>
      <w:lvlJc w:val="left"/>
      <w:pPr>
        <w:ind w:left="1080" w:hanging="360"/>
      </w:pPr>
      <w:rPr>
        <w:rFonts w:ascii="Wingdings" w:hAnsi="Wingdings"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3" w15:restartNumberingAfterBreak="0">
    <w:nsid w:val="30B71B84"/>
    <w:multiLevelType w:val="multilevel"/>
    <w:tmpl w:val="7F681F08"/>
    <w:lvl w:ilvl="0">
      <w:start w:val="1"/>
      <w:numFmt w:val="decimal"/>
      <w:lvlText w:val="%1."/>
      <w:lvlJc w:val="left"/>
      <w:pPr>
        <w:ind w:left="360" w:hanging="360"/>
      </w:pPr>
      <w:rPr>
        <w:rFonts w:hint="default"/>
        <w:b/>
        <w:color w:val="231F20"/>
      </w:rPr>
    </w:lvl>
    <w:lvl w:ilvl="1">
      <w:start w:val="1"/>
      <w:numFmt w:val="decimal"/>
      <w:lvlText w:val="%1.%2."/>
      <w:lvlJc w:val="left"/>
      <w:pPr>
        <w:ind w:left="360" w:hanging="360"/>
      </w:pPr>
      <w:rPr>
        <w:rFonts w:hint="default"/>
        <w:b/>
        <w:color w:val="231F20"/>
      </w:rPr>
    </w:lvl>
    <w:lvl w:ilvl="2">
      <w:start w:val="1"/>
      <w:numFmt w:val="decimal"/>
      <w:lvlText w:val="%1.%2.%3."/>
      <w:lvlJc w:val="left"/>
      <w:pPr>
        <w:ind w:left="720" w:hanging="720"/>
      </w:pPr>
      <w:rPr>
        <w:rFonts w:hint="default"/>
        <w:b/>
        <w:color w:val="231F20"/>
      </w:rPr>
    </w:lvl>
    <w:lvl w:ilvl="3">
      <w:start w:val="1"/>
      <w:numFmt w:val="decimal"/>
      <w:lvlText w:val="%1.%2.%3.%4."/>
      <w:lvlJc w:val="left"/>
      <w:pPr>
        <w:ind w:left="720" w:hanging="72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080" w:hanging="108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440" w:hanging="1440"/>
      </w:pPr>
      <w:rPr>
        <w:rFonts w:hint="default"/>
        <w:b/>
        <w:color w:val="231F20"/>
      </w:rPr>
    </w:lvl>
    <w:lvl w:ilvl="8">
      <w:start w:val="1"/>
      <w:numFmt w:val="decimal"/>
      <w:lvlText w:val="%1.%2.%3.%4.%5.%6.%7.%8.%9."/>
      <w:lvlJc w:val="left"/>
      <w:pPr>
        <w:ind w:left="1800" w:hanging="1800"/>
      </w:pPr>
      <w:rPr>
        <w:rFonts w:hint="default"/>
        <w:b/>
        <w:color w:val="231F20"/>
      </w:rPr>
    </w:lvl>
  </w:abstractNum>
  <w:abstractNum w:abstractNumId="4" w15:restartNumberingAfterBreak="0">
    <w:nsid w:val="31A83304"/>
    <w:multiLevelType w:val="hybridMultilevel"/>
    <w:tmpl w:val="99E6B7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7E1800"/>
    <w:multiLevelType w:val="hybridMultilevel"/>
    <w:tmpl w:val="D344735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BB41B2F"/>
    <w:multiLevelType w:val="hybridMultilevel"/>
    <w:tmpl w:val="235495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B85F03"/>
    <w:multiLevelType w:val="hybridMultilevel"/>
    <w:tmpl w:val="C330B92E"/>
    <w:lvl w:ilvl="0" w:tplc="E4DC8668">
      <w:start w:val="1"/>
      <w:numFmt w:val="upperRoman"/>
      <w:lvlText w:val="%1."/>
      <w:lvlJc w:val="left"/>
      <w:pPr>
        <w:ind w:left="72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848391E"/>
    <w:multiLevelType w:val="hybridMultilevel"/>
    <w:tmpl w:val="FA180FA6"/>
    <w:lvl w:ilvl="0" w:tplc="11C0387A">
      <w:start w:val="1"/>
      <w:numFmt w:val="decimal"/>
      <w:lvlText w:val="(%1)"/>
      <w:lvlJc w:val="left"/>
      <w:pPr>
        <w:ind w:left="360" w:hanging="360"/>
      </w:pPr>
      <w:rPr>
        <w:rFonts w:hint="default"/>
      </w:r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9" w15:restartNumberingAfterBreak="0">
    <w:nsid w:val="497F4C9E"/>
    <w:multiLevelType w:val="multilevel"/>
    <w:tmpl w:val="8DCE95A4"/>
    <w:lvl w:ilvl="0">
      <w:start w:val="1"/>
      <w:numFmt w:val="upperRoman"/>
      <w:lvlText w:val="%1."/>
      <w:lvlJc w:val="left"/>
      <w:pPr>
        <w:ind w:left="720" w:hanging="720"/>
      </w:pPr>
      <w:rPr>
        <w:rFonts w:hint="default"/>
        <w:b/>
        <w:sz w:val="24"/>
      </w:rPr>
    </w:lvl>
    <w:lvl w:ilvl="1">
      <w:start w:val="1"/>
      <w:numFmt w:val="decimal"/>
      <w:isLgl/>
      <w:lvlText w:val="%1.%2."/>
      <w:lvlJc w:val="left"/>
      <w:pPr>
        <w:ind w:left="720" w:hanging="720"/>
      </w:pPr>
      <w:rPr>
        <w:rFonts w:hint="default"/>
        <w:b/>
        <w:color w:val="000000"/>
        <w:sz w:val="24"/>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10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440" w:hanging="144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800" w:hanging="1800"/>
      </w:pPr>
      <w:rPr>
        <w:rFonts w:hint="default"/>
        <w:color w:val="000000"/>
      </w:rPr>
    </w:lvl>
    <w:lvl w:ilvl="8">
      <w:start w:val="1"/>
      <w:numFmt w:val="decimal"/>
      <w:isLgl/>
      <w:lvlText w:val="%1.%2.%3.%4.%5.%6.%7.%8.%9."/>
      <w:lvlJc w:val="left"/>
      <w:pPr>
        <w:ind w:left="2160" w:hanging="2160"/>
      </w:pPr>
      <w:rPr>
        <w:rFonts w:hint="default"/>
        <w:color w:val="000000"/>
      </w:rPr>
    </w:lvl>
  </w:abstractNum>
  <w:abstractNum w:abstractNumId="10" w15:restartNumberingAfterBreak="0">
    <w:nsid w:val="502B535F"/>
    <w:multiLevelType w:val="hybridMultilevel"/>
    <w:tmpl w:val="6B364DD4"/>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575E7C36"/>
    <w:multiLevelType w:val="multilevel"/>
    <w:tmpl w:val="6C7072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i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817913"/>
    <w:multiLevelType w:val="hybridMultilevel"/>
    <w:tmpl w:val="2AD21D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42233C2"/>
    <w:multiLevelType w:val="multilevel"/>
    <w:tmpl w:val="AF8E6514"/>
    <w:lvl w:ilvl="0">
      <w:start w:val="1"/>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400" w:hanging="108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640" w:hanging="144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880" w:hanging="1800"/>
      </w:pPr>
      <w:rPr>
        <w:rFonts w:hint="default"/>
        <w:color w:val="000000"/>
      </w:rPr>
    </w:lvl>
    <w:lvl w:ilvl="8">
      <w:start w:val="1"/>
      <w:numFmt w:val="decimal"/>
      <w:lvlText w:val="%1.%2.%3.%4.%5.%6.%7.%8.%9."/>
      <w:lvlJc w:val="left"/>
      <w:pPr>
        <w:ind w:left="13680" w:hanging="2160"/>
      </w:pPr>
      <w:rPr>
        <w:rFonts w:hint="default"/>
        <w:color w:val="000000"/>
      </w:rPr>
    </w:lvl>
  </w:abstractNum>
  <w:abstractNum w:abstractNumId="14" w15:restartNumberingAfterBreak="0">
    <w:nsid w:val="660803E4"/>
    <w:multiLevelType w:val="multilevel"/>
    <w:tmpl w:val="8236DF96"/>
    <w:lvl w:ilvl="0">
      <w:start w:val="1"/>
      <w:numFmt w:val="upperRoman"/>
      <w:lvlText w:val="%1."/>
      <w:lvlJc w:val="left"/>
      <w:pPr>
        <w:ind w:left="785" w:hanging="360"/>
      </w:pPr>
      <w:rPr>
        <w:rFonts w:ascii="Arial" w:eastAsiaTheme="minorEastAsia" w:hAnsi="Arial" w:cs="Arial"/>
      </w:rPr>
    </w:lvl>
    <w:lvl w:ilvl="1">
      <w:start w:val="1"/>
      <w:numFmt w:val="decimal"/>
      <w:isLgl/>
      <w:lvlText w:val="%1.%2."/>
      <w:lvlJc w:val="left"/>
      <w:pPr>
        <w:ind w:left="1145" w:hanging="720"/>
      </w:pPr>
      <w:rPr>
        <w:rFonts w:hint="default"/>
        <w:color w:val="000000"/>
      </w:rPr>
    </w:lvl>
    <w:lvl w:ilvl="2">
      <w:start w:val="1"/>
      <w:numFmt w:val="decimal"/>
      <w:isLgl/>
      <w:lvlText w:val="%1.%2.%3."/>
      <w:lvlJc w:val="left"/>
      <w:pPr>
        <w:ind w:left="1145" w:hanging="720"/>
      </w:pPr>
      <w:rPr>
        <w:rFonts w:hint="default"/>
        <w:color w:val="000000"/>
      </w:rPr>
    </w:lvl>
    <w:lvl w:ilvl="3">
      <w:start w:val="1"/>
      <w:numFmt w:val="decimal"/>
      <w:isLgl/>
      <w:lvlText w:val="%1.%2.%3.%4."/>
      <w:lvlJc w:val="left"/>
      <w:pPr>
        <w:ind w:left="1505" w:hanging="1080"/>
      </w:pPr>
      <w:rPr>
        <w:rFonts w:hint="default"/>
        <w:color w:val="000000"/>
      </w:rPr>
    </w:lvl>
    <w:lvl w:ilvl="4">
      <w:start w:val="1"/>
      <w:numFmt w:val="decimal"/>
      <w:isLgl/>
      <w:lvlText w:val="%1.%2.%3.%4.%5."/>
      <w:lvlJc w:val="left"/>
      <w:pPr>
        <w:ind w:left="1505" w:hanging="1080"/>
      </w:pPr>
      <w:rPr>
        <w:rFonts w:hint="default"/>
        <w:color w:val="000000"/>
      </w:rPr>
    </w:lvl>
    <w:lvl w:ilvl="5">
      <w:start w:val="1"/>
      <w:numFmt w:val="decimal"/>
      <w:isLgl/>
      <w:lvlText w:val="%1.%2.%3.%4.%5.%6."/>
      <w:lvlJc w:val="left"/>
      <w:pPr>
        <w:ind w:left="1865" w:hanging="1440"/>
      </w:pPr>
      <w:rPr>
        <w:rFonts w:hint="default"/>
        <w:color w:val="000000"/>
      </w:rPr>
    </w:lvl>
    <w:lvl w:ilvl="6">
      <w:start w:val="1"/>
      <w:numFmt w:val="decimal"/>
      <w:isLgl/>
      <w:lvlText w:val="%1.%2.%3.%4.%5.%6.%7."/>
      <w:lvlJc w:val="left"/>
      <w:pPr>
        <w:ind w:left="1865" w:hanging="1440"/>
      </w:pPr>
      <w:rPr>
        <w:rFonts w:hint="default"/>
        <w:color w:val="000000"/>
      </w:rPr>
    </w:lvl>
    <w:lvl w:ilvl="7">
      <w:start w:val="1"/>
      <w:numFmt w:val="decimal"/>
      <w:isLgl/>
      <w:lvlText w:val="%1.%2.%3.%4.%5.%6.%7.%8."/>
      <w:lvlJc w:val="left"/>
      <w:pPr>
        <w:ind w:left="2225" w:hanging="1800"/>
      </w:pPr>
      <w:rPr>
        <w:rFonts w:hint="default"/>
        <w:color w:val="000000"/>
      </w:rPr>
    </w:lvl>
    <w:lvl w:ilvl="8">
      <w:start w:val="1"/>
      <w:numFmt w:val="decimal"/>
      <w:isLgl/>
      <w:lvlText w:val="%1.%2.%3.%4.%5.%6.%7.%8.%9."/>
      <w:lvlJc w:val="left"/>
      <w:pPr>
        <w:ind w:left="2585" w:hanging="2160"/>
      </w:pPr>
      <w:rPr>
        <w:rFonts w:hint="default"/>
        <w:color w:val="000000"/>
      </w:rPr>
    </w:lvl>
  </w:abstractNum>
  <w:abstractNum w:abstractNumId="15" w15:restartNumberingAfterBreak="0">
    <w:nsid w:val="72E21EFF"/>
    <w:multiLevelType w:val="hybridMultilevel"/>
    <w:tmpl w:val="5AA4DF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5D52EED"/>
    <w:multiLevelType w:val="hybridMultilevel"/>
    <w:tmpl w:val="2AA8DFA8"/>
    <w:lvl w:ilvl="0" w:tplc="FD02FC5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DAF6681"/>
    <w:multiLevelType w:val="hybridMultilevel"/>
    <w:tmpl w:val="124092B6"/>
    <w:lvl w:ilvl="0" w:tplc="5C0A0001">
      <w:start w:val="1"/>
      <w:numFmt w:val="bullet"/>
      <w:lvlText w:val=""/>
      <w:lvlJc w:val="left"/>
      <w:pPr>
        <w:ind w:left="1080" w:hanging="360"/>
      </w:pPr>
      <w:rPr>
        <w:rFonts w:ascii="Symbol" w:hAnsi="Symbol"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num w:numId="1">
    <w:abstractNumId w:val="12"/>
  </w:num>
  <w:num w:numId="2">
    <w:abstractNumId w:val="11"/>
  </w:num>
  <w:num w:numId="3">
    <w:abstractNumId w:val="10"/>
  </w:num>
  <w:num w:numId="4">
    <w:abstractNumId w:val="5"/>
  </w:num>
  <w:num w:numId="5">
    <w:abstractNumId w:val="15"/>
  </w:num>
  <w:num w:numId="6">
    <w:abstractNumId w:val="14"/>
  </w:num>
  <w:num w:numId="7">
    <w:abstractNumId w:val="7"/>
  </w:num>
  <w:num w:numId="8">
    <w:abstractNumId w:val="13"/>
  </w:num>
  <w:num w:numId="9">
    <w:abstractNumId w:val="9"/>
  </w:num>
  <w:num w:numId="10">
    <w:abstractNumId w:val="0"/>
  </w:num>
  <w:num w:numId="11">
    <w:abstractNumId w:val="16"/>
  </w:num>
  <w:num w:numId="12">
    <w:abstractNumId w:val="6"/>
  </w:num>
  <w:num w:numId="13">
    <w:abstractNumId w:val="3"/>
  </w:num>
  <w:num w:numId="14">
    <w:abstractNumId w:val="4"/>
  </w:num>
  <w:num w:numId="15">
    <w:abstractNumId w:val="8"/>
  </w:num>
  <w:num w:numId="16">
    <w:abstractNumId w:val="1"/>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FD7"/>
    <w:rsid w:val="000003FA"/>
    <w:rsid w:val="0000656E"/>
    <w:rsid w:val="000457C5"/>
    <w:rsid w:val="00047E38"/>
    <w:rsid w:val="00060171"/>
    <w:rsid w:val="0006723C"/>
    <w:rsid w:val="00087E07"/>
    <w:rsid w:val="000A4215"/>
    <w:rsid w:val="000A77C7"/>
    <w:rsid w:val="000F6BC0"/>
    <w:rsid w:val="00104F4D"/>
    <w:rsid w:val="00105496"/>
    <w:rsid w:val="0011048E"/>
    <w:rsid w:val="001234AA"/>
    <w:rsid w:val="00127B6B"/>
    <w:rsid w:val="001533DD"/>
    <w:rsid w:val="001707F8"/>
    <w:rsid w:val="001762ED"/>
    <w:rsid w:val="00190D79"/>
    <w:rsid w:val="001931CA"/>
    <w:rsid w:val="001A5E55"/>
    <w:rsid w:val="001B5FA3"/>
    <w:rsid w:val="001D4612"/>
    <w:rsid w:val="001D6B9C"/>
    <w:rsid w:val="001F2172"/>
    <w:rsid w:val="0021041B"/>
    <w:rsid w:val="00216880"/>
    <w:rsid w:val="002262B0"/>
    <w:rsid w:val="0024108D"/>
    <w:rsid w:val="00244C09"/>
    <w:rsid w:val="002564BC"/>
    <w:rsid w:val="00257FA2"/>
    <w:rsid w:val="00265C9D"/>
    <w:rsid w:val="002A34FB"/>
    <w:rsid w:val="002A5128"/>
    <w:rsid w:val="002A6A3A"/>
    <w:rsid w:val="002B62D6"/>
    <w:rsid w:val="002C1636"/>
    <w:rsid w:val="002D099D"/>
    <w:rsid w:val="002D196B"/>
    <w:rsid w:val="002E2C08"/>
    <w:rsid w:val="002E5BD1"/>
    <w:rsid w:val="002F4554"/>
    <w:rsid w:val="00301A3D"/>
    <w:rsid w:val="00306A07"/>
    <w:rsid w:val="003326B7"/>
    <w:rsid w:val="00340075"/>
    <w:rsid w:val="00340E86"/>
    <w:rsid w:val="00342800"/>
    <w:rsid w:val="00355036"/>
    <w:rsid w:val="00361094"/>
    <w:rsid w:val="003A1B8E"/>
    <w:rsid w:val="003B5145"/>
    <w:rsid w:val="003C4D3E"/>
    <w:rsid w:val="003D1F5E"/>
    <w:rsid w:val="003D4BB4"/>
    <w:rsid w:val="003E6291"/>
    <w:rsid w:val="003E6783"/>
    <w:rsid w:val="003E67F3"/>
    <w:rsid w:val="003F44F7"/>
    <w:rsid w:val="004135F9"/>
    <w:rsid w:val="00413FDE"/>
    <w:rsid w:val="00417235"/>
    <w:rsid w:val="00433EF5"/>
    <w:rsid w:val="004351F3"/>
    <w:rsid w:val="0044512D"/>
    <w:rsid w:val="004538A3"/>
    <w:rsid w:val="004563A2"/>
    <w:rsid w:val="004653C2"/>
    <w:rsid w:val="00467AD1"/>
    <w:rsid w:val="004809C6"/>
    <w:rsid w:val="004838D2"/>
    <w:rsid w:val="00487FEE"/>
    <w:rsid w:val="004A384E"/>
    <w:rsid w:val="004B3CDB"/>
    <w:rsid w:val="004D1345"/>
    <w:rsid w:val="004D2A69"/>
    <w:rsid w:val="004D4B78"/>
    <w:rsid w:val="004E3C7E"/>
    <w:rsid w:val="004E6A7F"/>
    <w:rsid w:val="004F2D12"/>
    <w:rsid w:val="004F7D69"/>
    <w:rsid w:val="0052019E"/>
    <w:rsid w:val="00527550"/>
    <w:rsid w:val="00527BEE"/>
    <w:rsid w:val="005302F0"/>
    <w:rsid w:val="00536DE8"/>
    <w:rsid w:val="005400EC"/>
    <w:rsid w:val="0054721E"/>
    <w:rsid w:val="005633C6"/>
    <w:rsid w:val="00566B2D"/>
    <w:rsid w:val="00576895"/>
    <w:rsid w:val="00581B15"/>
    <w:rsid w:val="00584EE0"/>
    <w:rsid w:val="00591C43"/>
    <w:rsid w:val="00594DDD"/>
    <w:rsid w:val="00595AF3"/>
    <w:rsid w:val="005A36D7"/>
    <w:rsid w:val="005A595E"/>
    <w:rsid w:val="005B4D7A"/>
    <w:rsid w:val="005B4FA1"/>
    <w:rsid w:val="005B616E"/>
    <w:rsid w:val="005B6895"/>
    <w:rsid w:val="005D0113"/>
    <w:rsid w:val="005E59BC"/>
    <w:rsid w:val="005F6941"/>
    <w:rsid w:val="00603775"/>
    <w:rsid w:val="00610A20"/>
    <w:rsid w:val="006414B2"/>
    <w:rsid w:val="006547AB"/>
    <w:rsid w:val="006705EE"/>
    <w:rsid w:val="0067344B"/>
    <w:rsid w:val="0067417E"/>
    <w:rsid w:val="00677BBF"/>
    <w:rsid w:val="0068280B"/>
    <w:rsid w:val="00686C9A"/>
    <w:rsid w:val="006931CD"/>
    <w:rsid w:val="0069447F"/>
    <w:rsid w:val="00694704"/>
    <w:rsid w:val="006A7C14"/>
    <w:rsid w:val="006F2DF5"/>
    <w:rsid w:val="00704A90"/>
    <w:rsid w:val="007068CC"/>
    <w:rsid w:val="00721098"/>
    <w:rsid w:val="007247D8"/>
    <w:rsid w:val="007342CC"/>
    <w:rsid w:val="0074178E"/>
    <w:rsid w:val="007516F8"/>
    <w:rsid w:val="00755831"/>
    <w:rsid w:val="007616D9"/>
    <w:rsid w:val="0077191F"/>
    <w:rsid w:val="00773223"/>
    <w:rsid w:val="0078253A"/>
    <w:rsid w:val="007B5094"/>
    <w:rsid w:val="007B5CE9"/>
    <w:rsid w:val="007C02F8"/>
    <w:rsid w:val="007E385C"/>
    <w:rsid w:val="007F010E"/>
    <w:rsid w:val="008071FB"/>
    <w:rsid w:val="00817B58"/>
    <w:rsid w:val="00817B7A"/>
    <w:rsid w:val="00821EEF"/>
    <w:rsid w:val="00824D12"/>
    <w:rsid w:val="00831E1C"/>
    <w:rsid w:val="00840DDE"/>
    <w:rsid w:val="00854572"/>
    <w:rsid w:val="008716FE"/>
    <w:rsid w:val="00881C2C"/>
    <w:rsid w:val="0089022F"/>
    <w:rsid w:val="00896605"/>
    <w:rsid w:val="008978A2"/>
    <w:rsid w:val="008A14B9"/>
    <w:rsid w:val="008B0145"/>
    <w:rsid w:val="008C6D15"/>
    <w:rsid w:val="008C7D49"/>
    <w:rsid w:val="008D40D4"/>
    <w:rsid w:val="008E1786"/>
    <w:rsid w:val="0090663C"/>
    <w:rsid w:val="00906D7A"/>
    <w:rsid w:val="00921E7A"/>
    <w:rsid w:val="009221F4"/>
    <w:rsid w:val="009300D3"/>
    <w:rsid w:val="00937F99"/>
    <w:rsid w:val="00942733"/>
    <w:rsid w:val="00942DDC"/>
    <w:rsid w:val="009508CB"/>
    <w:rsid w:val="0097121F"/>
    <w:rsid w:val="00973AD1"/>
    <w:rsid w:val="00985C74"/>
    <w:rsid w:val="009C489B"/>
    <w:rsid w:val="009D668E"/>
    <w:rsid w:val="009E6372"/>
    <w:rsid w:val="00A135FD"/>
    <w:rsid w:val="00A14382"/>
    <w:rsid w:val="00A202C0"/>
    <w:rsid w:val="00A40545"/>
    <w:rsid w:val="00A40BB5"/>
    <w:rsid w:val="00A53688"/>
    <w:rsid w:val="00A628C1"/>
    <w:rsid w:val="00A806C5"/>
    <w:rsid w:val="00A82B48"/>
    <w:rsid w:val="00A968E6"/>
    <w:rsid w:val="00A96F51"/>
    <w:rsid w:val="00AC586A"/>
    <w:rsid w:val="00AD1D38"/>
    <w:rsid w:val="00AD698E"/>
    <w:rsid w:val="00AD716F"/>
    <w:rsid w:val="00AE12B5"/>
    <w:rsid w:val="00AF7A38"/>
    <w:rsid w:val="00B054E3"/>
    <w:rsid w:val="00B11B51"/>
    <w:rsid w:val="00B13976"/>
    <w:rsid w:val="00B264FE"/>
    <w:rsid w:val="00B304D7"/>
    <w:rsid w:val="00B354F2"/>
    <w:rsid w:val="00B43EA0"/>
    <w:rsid w:val="00B52A41"/>
    <w:rsid w:val="00B52B62"/>
    <w:rsid w:val="00B5422F"/>
    <w:rsid w:val="00B61128"/>
    <w:rsid w:val="00B61C0E"/>
    <w:rsid w:val="00B63E75"/>
    <w:rsid w:val="00B6600E"/>
    <w:rsid w:val="00B70F85"/>
    <w:rsid w:val="00B93361"/>
    <w:rsid w:val="00B9500C"/>
    <w:rsid w:val="00B96A5F"/>
    <w:rsid w:val="00B97FF7"/>
    <w:rsid w:val="00BA061B"/>
    <w:rsid w:val="00BB2728"/>
    <w:rsid w:val="00BB6826"/>
    <w:rsid w:val="00BB6C37"/>
    <w:rsid w:val="00BC627F"/>
    <w:rsid w:val="00BD2803"/>
    <w:rsid w:val="00C01170"/>
    <w:rsid w:val="00C01BFB"/>
    <w:rsid w:val="00C031DB"/>
    <w:rsid w:val="00C1502A"/>
    <w:rsid w:val="00C25D77"/>
    <w:rsid w:val="00C44048"/>
    <w:rsid w:val="00C62444"/>
    <w:rsid w:val="00C65DAD"/>
    <w:rsid w:val="00C67153"/>
    <w:rsid w:val="00C82430"/>
    <w:rsid w:val="00C85998"/>
    <w:rsid w:val="00CA1F59"/>
    <w:rsid w:val="00CC0F26"/>
    <w:rsid w:val="00CD029D"/>
    <w:rsid w:val="00CD7107"/>
    <w:rsid w:val="00CE716B"/>
    <w:rsid w:val="00CF566F"/>
    <w:rsid w:val="00D02356"/>
    <w:rsid w:val="00D0450D"/>
    <w:rsid w:val="00D277F7"/>
    <w:rsid w:val="00D97875"/>
    <w:rsid w:val="00DB3B70"/>
    <w:rsid w:val="00DC1B1C"/>
    <w:rsid w:val="00DD5B3B"/>
    <w:rsid w:val="00DE6882"/>
    <w:rsid w:val="00DF0845"/>
    <w:rsid w:val="00DF105D"/>
    <w:rsid w:val="00DF16FB"/>
    <w:rsid w:val="00E22BFF"/>
    <w:rsid w:val="00E257FA"/>
    <w:rsid w:val="00E735D8"/>
    <w:rsid w:val="00E85917"/>
    <w:rsid w:val="00E86F99"/>
    <w:rsid w:val="00E96F23"/>
    <w:rsid w:val="00EA0B68"/>
    <w:rsid w:val="00EA1CA1"/>
    <w:rsid w:val="00EA65AB"/>
    <w:rsid w:val="00EB4BB4"/>
    <w:rsid w:val="00EC7CE2"/>
    <w:rsid w:val="00ED43D5"/>
    <w:rsid w:val="00EE03CE"/>
    <w:rsid w:val="00EE1C1E"/>
    <w:rsid w:val="00F01705"/>
    <w:rsid w:val="00F032AA"/>
    <w:rsid w:val="00F12CE7"/>
    <w:rsid w:val="00F145DA"/>
    <w:rsid w:val="00F24206"/>
    <w:rsid w:val="00F32BA5"/>
    <w:rsid w:val="00F33C62"/>
    <w:rsid w:val="00F518E5"/>
    <w:rsid w:val="00F53105"/>
    <w:rsid w:val="00F54DD1"/>
    <w:rsid w:val="00F56DB7"/>
    <w:rsid w:val="00F64E99"/>
    <w:rsid w:val="00F70D83"/>
    <w:rsid w:val="00F93ED7"/>
    <w:rsid w:val="00F9465A"/>
    <w:rsid w:val="00F94819"/>
    <w:rsid w:val="00F96699"/>
    <w:rsid w:val="00FB0B67"/>
    <w:rsid w:val="00FB4BE8"/>
    <w:rsid w:val="00FB5FD7"/>
    <w:rsid w:val="00FB7CC8"/>
    <w:rsid w:val="00FC4C16"/>
    <w:rsid w:val="00FC66D1"/>
    <w:rsid w:val="00FE1819"/>
    <w:rsid w:val="00FF32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128E"/>
  <w15:docId w15:val="{B01F8C90-8F78-4682-8B9A-14C50C95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C16"/>
    <w:pPr>
      <w:spacing w:after="200" w:line="276"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4C16"/>
    <w:pPr>
      <w:ind w:left="720"/>
      <w:contextualSpacing/>
    </w:pPr>
  </w:style>
  <w:style w:type="paragraph" w:styleId="NormalWeb">
    <w:name w:val="Normal (Web)"/>
    <w:basedOn w:val="Normal"/>
    <w:uiPriority w:val="99"/>
    <w:unhideWhenUsed/>
    <w:rsid w:val="00FC4C16"/>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257FA2"/>
    <w:rPr>
      <w:color w:val="0563C1" w:themeColor="hyperlink"/>
      <w:u w:val="single"/>
    </w:rPr>
  </w:style>
  <w:style w:type="paragraph" w:styleId="Revisin">
    <w:name w:val="Revision"/>
    <w:hidden/>
    <w:uiPriority w:val="99"/>
    <w:semiHidden/>
    <w:rsid w:val="00817B58"/>
    <w:pPr>
      <w:spacing w:after="0" w:line="240" w:lineRule="auto"/>
    </w:pPr>
    <w:rPr>
      <w:rFonts w:eastAsiaTheme="minorEastAsia"/>
      <w:lang w:eastAsia="es-ES"/>
    </w:rPr>
  </w:style>
  <w:style w:type="paragraph" w:styleId="Textodeglobo">
    <w:name w:val="Balloon Text"/>
    <w:basedOn w:val="Normal"/>
    <w:link w:val="TextodegloboCar"/>
    <w:uiPriority w:val="99"/>
    <w:semiHidden/>
    <w:unhideWhenUsed/>
    <w:rsid w:val="00817B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7B58"/>
    <w:rPr>
      <w:rFonts w:ascii="Tahoma" w:eastAsiaTheme="minorEastAsia" w:hAnsi="Tahoma" w:cs="Tahoma"/>
      <w:sz w:val="16"/>
      <w:szCs w:val="16"/>
      <w:lang w:eastAsia="es-ES"/>
    </w:rPr>
  </w:style>
  <w:style w:type="table" w:styleId="Tablaconcuadrcula">
    <w:name w:val="Table Grid"/>
    <w:basedOn w:val="Tablanormal"/>
    <w:uiPriority w:val="39"/>
    <w:rsid w:val="007F0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342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42CC"/>
    <w:rPr>
      <w:rFonts w:eastAsiaTheme="minorEastAsia"/>
      <w:lang w:eastAsia="es-ES"/>
    </w:rPr>
  </w:style>
  <w:style w:type="paragraph" w:styleId="Piedepgina">
    <w:name w:val="footer"/>
    <w:basedOn w:val="Normal"/>
    <w:link w:val="PiedepginaCar"/>
    <w:uiPriority w:val="99"/>
    <w:unhideWhenUsed/>
    <w:rsid w:val="007342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42CC"/>
    <w:rPr>
      <w:rFonts w:eastAsiaTheme="minorEastAsia"/>
      <w:lang w:eastAsia="es-ES"/>
    </w:rPr>
  </w:style>
  <w:style w:type="character" w:customStyle="1" w:styleId="Mencinsinresolver1">
    <w:name w:val="Mención sin resolver1"/>
    <w:basedOn w:val="Fuentedeprrafopredeter"/>
    <w:uiPriority w:val="99"/>
    <w:semiHidden/>
    <w:unhideWhenUsed/>
    <w:rsid w:val="00FB4BE8"/>
    <w:rPr>
      <w:color w:val="605E5C"/>
      <w:shd w:val="clear" w:color="auto" w:fill="E1DFDD"/>
    </w:rPr>
  </w:style>
  <w:style w:type="character" w:styleId="Refdecomentario">
    <w:name w:val="annotation reference"/>
    <w:basedOn w:val="Fuentedeprrafopredeter"/>
    <w:uiPriority w:val="99"/>
    <w:semiHidden/>
    <w:unhideWhenUsed/>
    <w:rsid w:val="00527BEE"/>
    <w:rPr>
      <w:sz w:val="16"/>
      <w:szCs w:val="16"/>
    </w:rPr>
  </w:style>
  <w:style w:type="paragraph" w:styleId="Textocomentario">
    <w:name w:val="annotation text"/>
    <w:basedOn w:val="Normal"/>
    <w:link w:val="TextocomentarioCar"/>
    <w:uiPriority w:val="99"/>
    <w:semiHidden/>
    <w:unhideWhenUsed/>
    <w:rsid w:val="00527B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7BEE"/>
    <w:rPr>
      <w:rFonts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27BEE"/>
    <w:rPr>
      <w:b/>
      <w:bCs/>
    </w:rPr>
  </w:style>
  <w:style w:type="character" w:customStyle="1" w:styleId="AsuntodelcomentarioCar">
    <w:name w:val="Asunto del comentario Car"/>
    <w:basedOn w:val="TextocomentarioCar"/>
    <w:link w:val="Asuntodelcomentario"/>
    <w:uiPriority w:val="99"/>
    <w:semiHidden/>
    <w:rsid w:val="00527BEE"/>
    <w:rPr>
      <w:rFonts w:eastAsiaTheme="minorEastAsia"/>
      <w:b/>
      <w:bCs/>
      <w:sz w:val="20"/>
      <w:szCs w:val="20"/>
      <w:lang w:eastAsia="es-ES"/>
    </w:rPr>
  </w:style>
  <w:style w:type="character" w:customStyle="1" w:styleId="Mencinsinresolver2">
    <w:name w:val="Mención sin resolver2"/>
    <w:basedOn w:val="Fuentedeprrafopredeter"/>
    <w:uiPriority w:val="99"/>
    <w:semiHidden/>
    <w:unhideWhenUsed/>
    <w:rsid w:val="00433EF5"/>
    <w:rPr>
      <w:color w:val="605E5C"/>
      <w:shd w:val="clear" w:color="auto" w:fill="E1DFDD"/>
    </w:rPr>
  </w:style>
  <w:style w:type="character" w:styleId="Mencinsinresolver">
    <w:name w:val="Unresolved Mention"/>
    <w:basedOn w:val="Fuentedeprrafopredeter"/>
    <w:uiPriority w:val="99"/>
    <w:semiHidden/>
    <w:unhideWhenUsed/>
    <w:rsid w:val="00C01170"/>
    <w:rPr>
      <w:color w:val="605E5C"/>
      <w:shd w:val="clear" w:color="auto" w:fill="E1DFDD"/>
    </w:rPr>
  </w:style>
  <w:style w:type="character" w:styleId="Textodelmarcadordeposicin">
    <w:name w:val="Placeholder Text"/>
    <w:basedOn w:val="Fuentedeprrafopredeter"/>
    <w:uiPriority w:val="99"/>
    <w:semiHidden/>
    <w:rsid w:val="00704A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632278">
      <w:bodyDiv w:val="1"/>
      <w:marLeft w:val="0"/>
      <w:marRight w:val="0"/>
      <w:marTop w:val="0"/>
      <w:marBottom w:val="0"/>
      <w:divBdr>
        <w:top w:val="none" w:sz="0" w:space="0" w:color="auto"/>
        <w:left w:val="none" w:sz="0" w:space="0" w:color="auto"/>
        <w:bottom w:val="none" w:sz="0" w:space="0" w:color="auto"/>
        <w:right w:val="none" w:sz="0" w:space="0" w:color="auto"/>
      </w:divBdr>
      <w:divsChild>
        <w:div w:id="1397162560">
          <w:marLeft w:val="0"/>
          <w:marRight w:val="0"/>
          <w:marTop w:val="0"/>
          <w:marBottom w:val="0"/>
          <w:divBdr>
            <w:top w:val="none" w:sz="0" w:space="0" w:color="auto"/>
            <w:left w:val="none" w:sz="0" w:space="0" w:color="auto"/>
            <w:bottom w:val="none" w:sz="0" w:space="0" w:color="auto"/>
            <w:right w:val="none" w:sz="0" w:space="0" w:color="auto"/>
          </w:divBdr>
          <w:divsChild>
            <w:div w:id="1850175688">
              <w:marLeft w:val="0"/>
              <w:marRight w:val="0"/>
              <w:marTop w:val="0"/>
              <w:marBottom w:val="0"/>
              <w:divBdr>
                <w:top w:val="none" w:sz="0" w:space="0" w:color="auto"/>
                <w:left w:val="none" w:sz="0" w:space="0" w:color="auto"/>
                <w:bottom w:val="single" w:sz="6" w:space="0" w:color="8D8D8D"/>
                <w:right w:val="none" w:sz="0" w:space="0" w:color="auto"/>
              </w:divBdr>
              <w:divsChild>
                <w:div w:id="17585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oldetierra@eabttgrm.co.cu" TargetMode="External"/><Relationship Id="rId13" Type="http://schemas.openxmlformats.org/officeDocument/2006/relationships/hyperlink" Target="https://orcid.org/0000-0002-1185-7822" TargetMode="External"/><Relationship Id="rId18" Type="http://schemas.openxmlformats.org/officeDocument/2006/relationships/hyperlink" Target="http://www.revistaexcelencia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boicetf@udg.co.cu"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1185-7822"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boudeta@udg.co.c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2-1185-7822" TargetMode="External"/><Relationship Id="rId14" Type="http://schemas.openxmlformats.org/officeDocument/2006/relationships/hyperlink" Target="mailto:tboicetf@udg.co.cu"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EB12-1A69-429B-9964-C72A6AF6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1636714</TotalTime>
  <Pages>11</Pages>
  <Words>3383</Words>
  <Characters>18609</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bb</dc:creator>
  <cp:keywords/>
  <dc:description/>
  <cp:lastModifiedBy>Cheché</cp:lastModifiedBy>
  <cp:revision>41</cp:revision>
  <dcterms:created xsi:type="dcterms:W3CDTF">2021-02-19T16:11:00Z</dcterms:created>
  <dcterms:modified xsi:type="dcterms:W3CDTF">2024-02-07T17:53:00Z</dcterms:modified>
</cp:coreProperties>
</file>