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E623C" w14:textId="0FCE3782" w:rsidR="00814B8D" w:rsidRPr="0030359A" w:rsidRDefault="00814B8D" w:rsidP="00B73B2A">
      <w:pPr>
        <w:spacing w:after="120" w:line="360" w:lineRule="auto"/>
        <w:jc w:val="both"/>
        <w:rPr>
          <w:rFonts w:ascii="Times New Roman" w:eastAsia="Calibri" w:hAnsi="Times New Roman" w:cs="Times New Roman"/>
          <w:b/>
          <w:sz w:val="28"/>
          <w:szCs w:val="28"/>
        </w:rPr>
      </w:pPr>
      <w:r w:rsidRPr="0030359A">
        <w:rPr>
          <w:rFonts w:ascii="Times New Roman" w:eastAsia="Calibri" w:hAnsi="Times New Roman" w:cs="Times New Roman"/>
          <w:b/>
          <w:sz w:val="28"/>
          <w:szCs w:val="28"/>
        </w:rPr>
        <w:t xml:space="preserve">Acciones </w:t>
      </w:r>
      <w:r w:rsidR="00E41848" w:rsidRPr="0030359A">
        <w:rPr>
          <w:rFonts w:ascii="Times New Roman" w:eastAsia="Calibri" w:hAnsi="Times New Roman" w:cs="Times New Roman"/>
          <w:b/>
          <w:sz w:val="28"/>
          <w:szCs w:val="28"/>
        </w:rPr>
        <w:t>extensionistas</w:t>
      </w:r>
      <w:r w:rsidRPr="0030359A">
        <w:rPr>
          <w:rFonts w:ascii="Times New Roman" w:eastAsia="Calibri" w:hAnsi="Times New Roman" w:cs="Times New Roman"/>
          <w:b/>
          <w:sz w:val="28"/>
          <w:szCs w:val="28"/>
        </w:rPr>
        <w:t xml:space="preserve"> </w:t>
      </w:r>
      <w:r w:rsidR="00E41848" w:rsidRPr="0030359A">
        <w:rPr>
          <w:rFonts w:ascii="Times New Roman" w:eastAsia="Calibri" w:hAnsi="Times New Roman" w:cs="Times New Roman"/>
          <w:b/>
          <w:sz w:val="28"/>
          <w:szCs w:val="28"/>
        </w:rPr>
        <w:t xml:space="preserve">a favor </w:t>
      </w:r>
      <w:r w:rsidRPr="0030359A">
        <w:rPr>
          <w:rFonts w:ascii="Times New Roman" w:eastAsia="Calibri" w:hAnsi="Times New Roman" w:cs="Times New Roman"/>
          <w:b/>
          <w:sz w:val="28"/>
          <w:szCs w:val="28"/>
        </w:rPr>
        <w:t xml:space="preserve">de la especie en peligro extinción </w:t>
      </w:r>
      <w:r w:rsidR="0085421F" w:rsidRPr="0030359A">
        <w:rPr>
          <w:rFonts w:ascii="Times New Roman" w:eastAsia="Calibri" w:hAnsi="Times New Roman" w:cs="Times New Roman"/>
          <w:b/>
          <w:i/>
          <w:iCs/>
          <w:sz w:val="28"/>
          <w:szCs w:val="28"/>
        </w:rPr>
        <w:t xml:space="preserve">Piper </w:t>
      </w:r>
      <w:proofErr w:type="spellStart"/>
      <w:r w:rsidR="0085421F" w:rsidRPr="0030359A">
        <w:rPr>
          <w:rFonts w:ascii="Times New Roman" w:eastAsia="Calibri" w:hAnsi="Times New Roman" w:cs="Times New Roman"/>
          <w:b/>
          <w:i/>
          <w:iCs/>
          <w:sz w:val="28"/>
          <w:szCs w:val="28"/>
        </w:rPr>
        <w:t>baracoanum</w:t>
      </w:r>
      <w:proofErr w:type="spellEnd"/>
      <w:r w:rsidR="0085421F" w:rsidRPr="0030359A">
        <w:rPr>
          <w:rFonts w:ascii="Times New Roman" w:eastAsia="Calibri" w:hAnsi="Times New Roman" w:cs="Times New Roman"/>
          <w:b/>
          <w:sz w:val="28"/>
          <w:szCs w:val="28"/>
        </w:rPr>
        <w:t xml:space="preserve"> León </w:t>
      </w:r>
      <w:r w:rsidR="00525DBB" w:rsidRPr="0030359A">
        <w:rPr>
          <w:rFonts w:ascii="Times New Roman" w:eastAsia="Calibri" w:hAnsi="Times New Roman" w:cs="Times New Roman"/>
          <w:b/>
          <w:sz w:val="28"/>
          <w:szCs w:val="28"/>
        </w:rPr>
        <w:t>(Pimienta de Cuba)</w:t>
      </w:r>
    </w:p>
    <w:p w14:paraId="72EE5A58" w14:textId="456781E1" w:rsidR="008F065B" w:rsidRPr="00CF4B28" w:rsidRDefault="008F065B" w:rsidP="00B73B2A">
      <w:pPr>
        <w:spacing w:after="120" w:line="360" w:lineRule="auto"/>
        <w:jc w:val="both"/>
        <w:rPr>
          <w:rFonts w:ascii="Times New Roman" w:eastAsia="Calibri" w:hAnsi="Times New Roman" w:cs="Times New Roman"/>
          <w:b/>
          <w:sz w:val="24"/>
          <w:szCs w:val="24"/>
          <w:lang w:val="en-US"/>
        </w:rPr>
      </w:pPr>
      <w:r w:rsidRPr="00CF4B28">
        <w:rPr>
          <w:rFonts w:ascii="Times New Roman" w:eastAsia="Calibri" w:hAnsi="Times New Roman" w:cs="Times New Roman"/>
          <w:b/>
          <w:sz w:val="24"/>
          <w:szCs w:val="24"/>
          <w:lang w:val="en-US"/>
        </w:rPr>
        <w:t xml:space="preserve">Extension actions in favor of the endangered species </w:t>
      </w:r>
      <w:r w:rsidRPr="00CF4B28">
        <w:rPr>
          <w:rFonts w:ascii="Times New Roman" w:eastAsia="Calibri" w:hAnsi="Times New Roman" w:cs="Times New Roman"/>
          <w:b/>
          <w:i/>
          <w:iCs/>
          <w:sz w:val="24"/>
          <w:szCs w:val="24"/>
          <w:lang w:val="en-US"/>
        </w:rPr>
        <w:t xml:space="preserve">Piper </w:t>
      </w:r>
      <w:proofErr w:type="spellStart"/>
      <w:r w:rsidRPr="00CF4B28">
        <w:rPr>
          <w:rFonts w:ascii="Times New Roman" w:eastAsia="Calibri" w:hAnsi="Times New Roman" w:cs="Times New Roman"/>
          <w:b/>
          <w:i/>
          <w:iCs/>
          <w:sz w:val="24"/>
          <w:szCs w:val="24"/>
          <w:lang w:val="en-US"/>
        </w:rPr>
        <w:t>baracoanum</w:t>
      </w:r>
      <w:proofErr w:type="spellEnd"/>
      <w:r w:rsidRPr="00CF4B28">
        <w:rPr>
          <w:rFonts w:ascii="Times New Roman" w:eastAsia="Calibri" w:hAnsi="Times New Roman" w:cs="Times New Roman"/>
          <w:b/>
          <w:sz w:val="24"/>
          <w:szCs w:val="24"/>
          <w:lang w:val="en-US"/>
        </w:rPr>
        <w:t xml:space="preserve"> León (Cuban Pepper)</w:t>
      </w:r>
    </w:p>
    <w:p w14:paraId="0166BD18" w14:textId="7D3A4C29" w:rsidR="005C269E" w:rsidRPr="00B62BA7" w:rsidRDefault="005C269E" w:rsidP="00B73B2A">
      <w:pPr>
        <w:spacing w:after="0" w:line="360" w:lineRule="auto"/>
        <w:jc w:val="both"/>
        <w:rPr>
          <w:rFonts w:ascii="Times New Roman" w:hAnsi="Times New Roman" w:cs="Times New Roman"/>
          <w:sz w:val="24"/>
          <w:szCs w:val="24"/>
        </w:rPr>
      </w:pPr>
      <w:r w:rsidRPr="00B62BA7">
        <w:rPr>
          <w:rFonts w:ascii="Times New Roman" w:eastAsia="Calibri" w:hAnsi="Times New Roman" w:cs="Times New Roman"/>
          <w:sz w:val="24"/>
          <w:szCs w:val="24"/>
        </w:rPr>
        <w:t>Daramys Guerra Sánchez</w:t>
      </w:r>
      <w:r w:rsidR="006716C5" w:rsidRPr="00B62BA7">
        <w:rPr>
          <w:rFonts w:ascii="Times New Roman" w:hAnsi="Times New Roman" w:cs="Times New Roman"/>
          <w:sz w:val="24"/>
          <w:szCs w:val="24"/>
          <w:vertAlign w:val="superscript"/>
        </w:rPr>
        <w:t>(1)</w:t>
      </w:r>
      <w:r w:rsidR="00A2280C" w:rsidRPr="00B62BA7">
        <w:rPr>
          <w:rFonts w:ascii="Times New Roman" w:hAnsi="Times New Roman" w:cs="Times New Roman"/>
          <w:sz w:val="24"/>
          <w:szCs w:val="24"/>
        </w:rPr>
        <w:t xml:space="preserve"> </w:t>
      </w:r>
    </w:p>
    <w:p w14:paraId="5D7102E8" w14:textId="77777777" w:rsidR="009D77C8" w:rsidRPr="00B62BA7" w:rsidRDefault="006716C5" w:rsidP="00B73B2A">
      <w:pPr>
        <w:spacing w:after="0" w:line="360" w:lineRule="auto"/>
        <w:jc w:val="both"/>
        <w:rPr>
          <w:rFonts w:ascii="Times New Roman" w:hAnsi="Times New Roman" w:cs="Times New Roman"/>
          <w:sz w:val="24"/>
          <w:szCs w:val="24"/>
          <w:vertAlign w:val="superscript"/>
        </w:rPr>
      </w:pPr>
      <w:r w:rsidRPr="00B62BA7">
        <w:rPr>
          <w:rFonts w:ascii="Times New Roman" w:eastAsia="Calibri" w:hAnsi="Times New Roman" w:cs="Times New Roman"/>
          <w:sz w:val="24"/>
          <w:szCs w:val="24"/>
        </w:rPr>
        <w:t>Sergio Rodríguez Rodríguez</w:t>
      </w:r>
      <w:r w:rsidRPr="00B62BA7">
        <w:rPr>
          <w:rFonts w:ascii="Times New Roman" w:hAnsi="Times New Roman" w:cs="Times New Roman"/>
          <w:sz w:val="24"/>
          <w:szCs w:val="24"/>
          <w:vertAlign w:val="superscript"/>
        </w:rPr>
        <w:t xml:space="preserve"> </w:t>
      </w:r>
      <w:r w:rsidR="009D77C8" w:rsidRPr="00B62BA7">
        <w:rPr>
          <w:rFonts w:ascii="Times New Roman" w:hAnsi="Times New Roman" w:cs="Times New Roman"/>
          <w:sz w:val="24"/>
          <w:szCs w:val="24"/>
          <w:vertAlign w:val="superscript"/>
        </w:rPr>
        <w:t>(2)</w:t>
      </w:r>
    </w:p>
    <w:p w14:paraId="5389592B" w14:textId="053285EC" w:rsidR="00EF3DF5" w:rsidRPr="00B62BA7" w:rsidRDefault="00A2280C" w:rsidP="00B73B2A">
      <w:pPr>
        <w:spacing w:after="0" w:line="360" w:lineRule="auto"/>
        <w:jc w:val="both"/>
        <w:rPr>
          <w:rFonts w:ascii="Times New Roman" w:hAnsi="Times New Roman" w:cs="Times New Roman"/>
          <w:sz w:val="24"/>
          <w:szCs w:val="24"/>
        </w:rPr>
      </w:pPr>
      <w:r w:rsidRPr="00B62BA7">
        <w:rPr>
          <w:rFonts w:ascii="Times New Roman" w:hAnsi="Times New Roman" w:cs="Times New Roman"/>
          <w:sz w:val="24"/>
          <w:szCs w:val="24"/>
        </w:rPr>
        <w:t xml:space="preserve">Ana Luisa Figueredo Figueredo </w:t>
      </w:r>
      <w:r w:rsidRPr="00B62BA7">
        <w:rPr>
          <w:rFonts w:ascii="Times New Roman" w:hAnsi="Times New Roman" w:cs="Times New Roman"/>
          <w:sz w:val="24"/>
          <w:szCs w:val="24"/>
          <w:vertAlign w:val="superscript"/>
        </w:rPr>
        <w:t>(3)</w:t>
      </w:r>
      <w:r w:rsidRPr="00B62BA7">
        <w:rPr>
          <w:rFonts w:ascii="Times New Roman" w:hAnsi="Times New Roman" w:cs="Times New Roman"/>
          <w:sz w:val="24"/>
          <w:szCs w:val="24"/>
        </w:rPr>
        <w:t xml:space="preserve"> </w:t>
      </w:r>
    </w:p>
    <w:p w14:paraId="7AF0E24F" w14:textId="4BB27AD3" w:rsidR="00A2280C" w:rsidRPr="00B62BA7" w:rsidRDefault="00A2280C" w:rsidP="00B73B2A">
      <w:pPr>
        <w:spacing w:after="0" w:line="360" w:lineRule="auto"/>
        <w:jc w:val="both"/>
        <w:rPr>
          <w:rFonts w:ascii="Times New Roman" w:hAnsi="Times New Roman" w:cs="Times New Roman"/>
          <w:sz w:val="24"/>
          <w:szCs w:val="24"/>
        </w:rPr>
      </w:pPr>
      <w:r w:rsidRPr="00B62BA7">
        <w:rPr>
          <w:rFonts w:ascii="Times New Roman" w:hAnsi="Times New Roman" w:cs="Times New Roman"/>
          <w:sz w:val="24"/>
          <w:szCs w:val="24"/>
        </w:rPr>
        <w:t xml:space="preserve">Dayana Rosabal </w:t>
      </w:r>
      <w:r w:rsidR="007E3B7C" w:rsidRPr="00B62BA7">
        <w:rPr>
          <w:rFonts w:ascii="Times New Roman" w:hAnsi="Times New Roman" w:cs="Times New Roman"/>
          <w:sz w:val="24"/>
          <w:szCs w:val="24"/>
        </w:rPr>
        <w:t>Gonz</w:t>
      </w:r>
      <w:r w:rsidR="007E3B7C" w:rsidRPr="00B62BA7">
        <w:rPr>
          <w:rFonts w:ascii="Mongolian Baiti" w:hAnsi="Mongolian Baiti" w:cs="Mongolian Baiti"/>
          <w:sz w:val="24"/>
          <w:szCs w:val="24"/>
        </w:rPr>
        <w:t>ález</w:t>
      </w:r>
      <w:r w:rsidRPr="00B62BA7">
        <w:rPr>
          <w:rFonts w:ascii="Times New Roman" w:hAnsi="Times New Roman" w:cs="Times New Roman"/>
          <w:sz w:val="24"/>
          <w:szCs w:val="24"/>
        </w:rPr>
        <w:t xml:space="preserve"> </w:t>
      </w:r>
      <w:r w:rsidRPr="00B62BA7">
        <w:rPr>
          <w:rFonts w:ascii="Times New Roman" w:hAnsi="Times New Roman" w:cs="Times New Roman"/>
          <w:sz w:val="24"/>
          <w:szCs w:val="24"/>
          <w:vertAlign w:val="superscript"/>
        </w:rPr>
        <w:t xml:space="preserve">(4) </w:t>
      </w:r>
    </w:p>
    <w:p w14:paraId="43C4581E" w14:textId="2C1F2926" w:rsidR="00D112FD" w:rsidRPr="00B62BA7" w:rsidRDefault="00E11144" w:rsidP="00D112FD">
      <w:pPr>
        <w:spacing w:after="0" w:line="360" w:lineRule="auto"/>
        <w:jc w:val="both"/>
        <w:rPr>
          <w:rFonts w:ascii="Times New Roman" w:hAnsi="Times New Roman" w:cs="Times New Roman"/>
          <w:sz w:val="24"/>
          <w:szCs w:val="24"/>
        </w:rPr>
      </w:pPr>
      <w:r w:rsidRPr="00B62BA7">
        <w:rPr>
          <w:rFonts w:ascii="Times New Roman" w:hAnsi="Times New Roman" w:cs="Times New Roman"/>
          <w:sz w:val="24"/>
          <w:szCs w:val="24"/>
        </w:rPr>
        <w:t xml:space="preserve">Liriana Rodríguez Mayol </w:t>
      </w:r>
      <w:r w:rsidRPr="00B62BA7">
        <w:rPr>
          <w:rFonts w:ascii="Times New Roman" w:hAnsi="Times New Roman" w:cs="Times New Roman"/>
          <w:sz w:val="24"/>
          <w:szCs w:val="24"/>
          <w:vertAlign w:val="superscript"/>
        </w:rPr>
        <w:t>(5)</w:t>
      </w:r>
      <w:r w:rsidRPr="00B62BA7">
        <w:rPr>
          <w:rFonts w:ascii="Times New Roman" w:hAnsi="Times New Roman" w:cs="Times New Roman"/>
          <w:sz w:val="24"/>
          <w:szCs w:val="24"/>
        </w:rPr>
        <w:t xml:space="preserve"> </w:t>
      </w:r>
    </w:p>
    <w:p w14:paraId="427A5E96" w14:textId="1F7B72EE" w:rsidR="00D112FD" w:rsidRPr="00B62BA7" w:rsidRDefault="00D112FD" w:rsidP="00B73B2A">
      <w:pPr>
        <w:spacing w:after="120" w:line="360" w:lineRule="auto"/>
        <w:jc w:val="both"/>
        <w:rPr>
          <w:rFonts w:ascii="Times New Roman" w:hAnsi="Times New Roman" w:cs="Times New Roman"/>
          <w:sz w:val="24"/>
          <w:szCs w:val="24"/>
        </w:rPr>
      </w:pPr>
      <w:r w:rsidRPr="00B62BA7">
        <w:rPr>
          <w:rFonts w:ascii="Times New Roman" w:hAnsi="Times New Roman" w:cs="Times New Roman"/>
          <w:sz w:val="24"/>
          <w:szCs w:val="24"/>
        </w:rPr>
        <w:t>Angel Luis Mercado Ollarzabal</w:t>
      </w:r>
      <w:r w:rsidRPr="00B62BA7">
        <w:rPr>
          <w:rFonts w:ascii="Times New Roman" w:hAnsi="Times New Roman" w:cs="Times New Roman"/>
          <w:sz w:val="24"/>
          <w:szCs w:val="24"/>
          <w:vertAlign w:val="superscript"/>
        </w:rPr>
        <w:t>(6)</w:t>
      </w:r>
    </w:p>
    <w:p w14:paraId="6060CAA1" w14:textId="1709AAA1" w:rsidR="0029191C" w:rsidRDefault="0029191C" w:rsidP="0029191C">
      <w:pPr>
        <w:pStyle w:val="Prrafodelista"/>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009D77C8" w:rsidRPr="00B73B2A">
        <w:rPr>
          <w:rFonts w:ascii="Times New Roman" w:hAnsi="Times New Roman" w:cs="Times New Roman"/>
          <w:sz w:val="24"/>
          <w:szCs w:val="24"/>
        </w:rPr>
        <w:t>Universidad de Granma. Bayamo, Cuba.</w:t>
      </w:r>
      <w:r w:rsidR="00CF4B28" w:rsidRPr="00CF4B28">
        <w:t xml:space="preserve"> </w:t>
      </w:r>
      <w:r w:rsidR="00CF4B28" w:rsidRPr="00CF4B28">
        <w:rPr>
          <w:rFonts w:ascii="Times New Roman" w:hAnsi="Times New Roman" w:cs="Times New Roman"/>
          <w:sz w:val="24"/>
          <w:szCs w:val="24"/>
        </w:rPr>
        <w:t>dguerras@gmail.com</w:t>
      </w:r>
      <w:r w:rsidR="0006676E" w:rsidRPr="00B73B2A">
        <w:rPr>
          <w:rFonts w:ascii="Times New Roman" w:hAnsi="Times New Roman" w:cs="Times New Roman"/>
          <w:sz w:val="24"/>
          <w:szCs w:val="24"/>
        </w:rPr>
        <w:t>.</w:t>
      </w:r>
    </w:p>
    <w:p w14:paraId="623496D0" w14:textId="49C6830F" w:rsidR="00852F5F" w:rsidRDefault="00852F5F" w:rsidP="00CF4B28">
      <w:pPr>
        <w:pStyle w:val="Prrafodelista"/>
        <w:spacing w:after="120" w:line="360" w:lineRule="auto"/>
        <w:ind w:left="0"/>
        <w:contextualSpacing w:val="0"/>
        <w:jc w:val="both"/>
        <w:rPr>
          <w:rFonts w:ascii="Times New Roman" w:hAnsi="Times New Roman" w:cs="Times New Roman"/>
          <w:sz w:val="24"/>
          <w:szCs w:val="24"/>
        </w:rPr>
      </w:pPr>
      <w:r w:rsidRPr="00B73B2A">
        <w:rPr>
          <w:rFonts w:ascii="Times New Roman" w:hAnsi="Times New Roman" w:cs="Times New Roman"/>
          <w:sz w:val="24"/>
          <w:szCs w:val="24"/>
        </w:rPr>
        <w:t xml:space="preserve">ORCID: </w:t>
      </w:r>
      <w:hyperlink r:id="rId8" w:history="1">
        <w:r w:rsidR="00CF4B28" w:rsidRPr="00983401">
          <w:rPr>
            <w:rStyle w:val="Hipervnculo"/>
            <w:rFonts w:ascii="Times New Roman" w:hAnsi="Times New Roman" w:cs="Times New Roman"/>
            <w:sz w:val="24"/>
            <w:szCs w:val="24"/>
          </w:rPr>
          <w:t>https://orcid.org/0000-0002-3404-9350</w:t>
        </w:r>
      </w:hyperlink>
    </w:p>
    <w:p w14:paraId="5C510898" w14:textId="617859A5" w:rsidR="0029191C" w:rsidRDefault="0029191C" w:rsidP="0029191C">
      <w:pPr>
        <w:pStyle w:val="Prrafodelista"/>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004E1FBE" w:rsidRPr="00B73B2A">
        <w:rPr>
          <w:rFonts w:ascii="Times New Roman" w:hAnsi="Times New Roman" w:cs="Times New Roman"/>
          <w:sz w:val="24"/>
          <w:szCs w:val="24"/>
        </w:rPr>
        <w:t>Universidad de Granma. Bayamo, Cuba.</w:t>
      </w:r>
      <w:r>
        <w:rPr>
          <w:rFonts w:ascii="Times New Roman" w:hAnsi="Times New Roman" w:cs="Times New Roman"/>
          <w:sz w:val="24"/>
          <w:szCs w:val="24"/>
        </w:rPr>
        <w:t xml:space="preserve"> </w:t>
      </w:r>
      <w:hyperlink r:id="rId9" w:history="1">
        <w:r w:rsidR="00A2280C" w:rsidRPr="00B73B2A">
          <w:rPr>
            <w:rStyle w:val="Hipervnculo"/>
            <w:rFonts w:ascii="Times New Roman" w:hAnsi="Times New Roman" w:cs="Times New Roman"/>
            <w:sz w:val="24"/>
            <w:szCs w:val="24"/>
          </w:rPr>
          <w:t>sfrodriguez1964@gmail.com</w:t>
        </w:r>
      </w:hyperlink>
      <w:r w:rsidR="0006676E" w:rsidRPr="00B73B2A">
        <w:rPr>
          <w:rFonts w:ascii="Times New Roman" w:hAnsi="Times New Roman" w:cs="Times New Roman"/>
          <w:sz w:val="24"/>
          <w:szCs w:val="24"/>
        </w:rPr>
        <w:t>.</w:t>
      </w:r>
    </w:p>
    <w:p w14:paraId="47C16D36" w14:textId="73B64964" w:rsidR="0006676E" w:rsidRDefault="0006676E" w:rsidP="00CF4B28">
      <w:pPr>
        <w:pStyle w:val="Prrafodelista"/>
        <w:spacing w:after="120" w:line="360" w:lineRule="auto"/>
        <w:ind w:left="0"/>
        <w:contextualSpacing w:val="0"/>
        <w:jc w:val="both"/>
        <w:rPr>
          <w:rFonts w:ascii="Times New Roman" w:eastAsia="Times New Roman" w:hAnsi="Times New Roman" w:cs="Times New Roman"/>
          <w:bCs/>
          <w:sz w:val="24"/>
          <w:szCs w:val="24"/>
          <w:lang w:val="es-ES" w:eastAsia="es-ES"/>
        </w:rPr>
      </w:pPr>
      <w:r w:rsidRPr="00B73B2A">
        <w:rPr>
          <w:rFonts w:ascii="Times New Roman" w:eastAsia="Times New Roman" w:hAnsi="Times New Roman" w:cs="Times New Roman"/>
          <w:bCs/>
          <w:sz w:val="24"/>
          <w:szCs w:val="24"/>
          <w:lang w:val="es-ES" w:eastAsia="es-ES"/>
        </w:rPr>
        <w:t xml:space="preserve">ORCID: </w:t>
      </w:r>
      <w:hyperlink r:id="rId10" w:history="1">
        <w:r w:rsidR="00CF4B28" w:rsidRPr="00983401">
          <w:rPr>
            <w:rStyle w:val="Hipervnculo"/>
            <w:rFonts w:ascii="Times New Roman" w:eastAsia="Times New Roman" w:hAnsi="Times New Roman" w:cs="Times New Roman"/>
            <w:bCs/>
            <w:sz w:val="24"/>
            <w:szCs w:val="24"/>
            <w:lang w:val="es-ES" w:eastAsia="es-ES"/>
          </w:rPr>
          <w:t>https://orcid.org/0000-0003-2923-5092</w:t>
        </w:r>
      </w:hyperlink>
    </w:p>
    <w:p w14:paraId="31439AE4" w14:textId="479B13A7" w:rsidR="0029191C" w:rsidRDefault="0029191C" w:rsidP="0029191C">
      <w:pPr>
        <w:pStyle w:val="Prrafodelista"/>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(3) </w:t>
      </w:r>
      <w:r w:rsidR="004E1FBE" w:rsidRPr="00B73B2A">
        <w:rPr>
          <w:rFonts w:ascii="Times New Roman" w:hAnsi="Times New Roman" w:cs="Times New Roman"/>
          <w:sz w:val="24"/>
          <w:szCs w:val="24"/>
        </w:rPr>
        <w:t>Universidad de Granma. Bayamo, Cuba.</w:t>
      </w:r>
      <w:r w:rsidR="0006676E" w:rsidRPr="00B73B2A">
        <w:rPr>
          <w:rFonts w:ascii="Times New Roman" w:hAnsi="Times New Roman" w:cs="Times New Roman"/>
          <w:sz w:val="24"/>
          <w:szCs w:val="24"/>
        </w:rPr>
        <w:t xml:space="preserve"> </w:t>
      </w:r>
      <w:hyperlink r:id="rId11" w:history="1">
        <w:r w:rsidR="0006676E" w:rsidRPr="00B73B2A">
          <w:rPr>
            <w:rStyle w:val="Hipervnculo"/>
            <w:rFonts w:ascii="Times New Roman" w:hAnsi="Times New Roman" w:cs="Times New Roman"/>
            <w:sz w:val="24"/>
            <w:szCs w:val="24"/>
          </w:rPr>
          <w:t>afigueredof@udg.co.cu</w:t>
        </w:r>
      </w:hyperlink>
      <w:r w:rsidR="0006676E" w:rsidRPr="00B73B2A">
        <w:rPr>
          <w:rFonts w:ascii="Times New Roman" w:hAnsi="Times New Roman" w:cs="Times New Roman"/>
          <w:sz w:val="24"/>
          <w:szCs w:val="24"/>
        </w:rPr>
        <w:t>.</w:t>
      </w:r>
    </w:p>
    <w:p w14:paraId="7082D850" w14:textId="0839ECF1" w:rsidR="00E757E2" w:rsidRPr="00B73B2A" w:rsidRDefault="0006676E" w:rsidP="00CF4B28">
      <w:pPr>
        <w:pStyle w:val="Prrafodelista"/>
        <w:spacing w:after="120" w:line="360" w:lineRule="auto"/>
        <w:ind w:left="0"/>
        <w:contextualSpacing w:val="0"/>
        <w:jc w:val="both"/>
        <w:rPr>
          <w:rFonts w:ascii="Times New Roman" w:hAnsi="Times New Roman" w:cs="Times New Roman"/>
          <w:sz w:val="24"/>
          <w:szCs w:val="24"/>
        </w:rPr>
      </w:pPr>
      <w:r w:rsidRPr="00B73B2A">
        <w:rPr>
          <w:rFonts w:ascii="Times New Roman" w:hAnsi="Times New Roman" w:cs="Times New Roman"/>
          <w:sz w:val="24"/>
          <w:szCs w:val="24"/>
        </w:rPr>
        <w:t xml:space="preserve">ORCID: </w:t>
      </w:r>
      <w:hyperlink r:id="rId12" w:history="1">
        <w:r w:rsidRPr="00B73B2A">
          <w:rPr>
            <w:rStyle w:val="Hipervnculo"/>
            <w:rFonts w:ascii="Times New Roman" w:hAnsi="Times New Roman" w:cs="Times New Roman"/>
            <w:sz w:val="24"/>
            <w:szCs w:val="24"/>
          </w:rPr>
          <w:t>https://orcid.org/0000-0001-7855-5047</w:t>
        </w:r>
      </w:hyperlink>
    </w:p>
    <w:p w14:paraId="6F17F824" w14:textId="4F3E286C" w:rsidR="0029191C" w:rsidRDefault="0029191C" w:rsidP="0029191C">
      <w:pPr>
        <w:pStyle w:val="Prrafodelista"/>
        <w:spacing w:after="120" w:line="360" w:lineRule="auto"/>
        <w:ind w:left="0"/>
        <w:rPr>
          <w:rFonts w:ascii="Times New Roman" w:hAnsi="Times New Roman" w:cs="Times New Roman"/>
          <w:sz w:val="24"/>
          <w:szCs w:val="24"/>
        </w:rPr>
      </w:pPr>
      <w:r>
        <w:rPr>
          <w:rFonts w:ascii="Times New Roman" w:hAnsi="Times New Roman" w:cs="Times New Roman"/>
          <w:sz w:val="24"/>
          <w:szCs w:val="24"/>
        </w:rPr>
        <w:t xml:space="preserve">(4) </w:t>
      </w:r>
      <w:r w:rsidR="004E1FBE" w:rsidRPr="00B73B2A">
        <w:rPr>
          <w:rFonts w:ascii="Times New Roman" w:hAnsi="Times New Roman" w:cs="Times New Roman"/>
          <w:sz w:val="24"/>
          <w:szCs w:val="24"/>
        </w:rPr>
        <w:t>Universidad de Granma. Bayamo, Cuba.</w:t>
      </w:r>
      <w:r w:rsidR="00091C99" w:rsidRPr="00B73B2A">
        <w:rPr>
          <w:rFonts w:ascii="Times New Roman" w:hAnsi="Times New Roman" w:cs="Times New Roman"/>
          <w:sz w:val="24"/>
          <w:szCs w:val="24"/>
        </w:rPr>
        <w:t xml:space="preserve"> </w:t>
      </w:r>
      <w:hyperlink r:id="rId13" w:history="1">
        <w:r w:rsidR="00BD0FEF" w:rsidRPr="00B73B2A">
          <w:rPr>
            <w:rStyle w:val="Hipervnculo"/>
            <w:rFonts w:ascii="Times New Roman" w:hAnsi="Times New Roman" w:cs="Times New Roman"/>
            <w:sz w:val="24"/>
            <w:szCs w:val="24"/>
          </w:rPr>
          <w:t>dayanarosabalg@gmail.com</w:t>
        </w:r>
      </w:hyperlink>
      <w:r w:rsidR="00BD0FEF" w:rsidRPr="00B73B2A">
        <w:rPr>
          <w:rFonts w:ascii="Times New Roman" w:hAnsi="Times New Roman" w:cs="Times New Roman"/>
          <w:sz w:val="24"/>
          <w:szCs w:val="24"/>
        </w:rPr>
        <w:t>.</w:t>
      </w:r>
    </w:p>
    <w:p w14:paraId="32AF3BC2" w14:textId="0999DF4B" w:rsidR="00091C99" w:rsidRPr="00B73B2A" w:rsidRDefault="00BD0FEF" w:rsidP="00CF4B28">
      <w:pPr>
        <w:pStyle w:val="Prrafodelista"/>
        <w:spacing w:after="120" w:line="360" w:lineRule="auto"/>
        <w:ind w:left="0"/>
        <w:contextualSpacing w:val="0"/>
        <w:rPr>
          <w:rFonts w:ascii="Times New Roman" w:hAnsi="Times New Roman" w:cs="Times New Roman"/>
          <w:sz w:val="24"/>
          <w:szCs w:val="24"/>
        </w:rPr>
      </w:pPr>
      <w:r w:rsidRPr="00B73B2A">
        <w:rPr>
          <w:rFonts w:ascii="Times New Roman" w:hAnsi="Times New Roman" w:cs="Times New Roman"/>
          <w:sz w:val="24"/>
          <w:szCs w:val="24"/>
        </w:rPr>
        <w:t xml:space="preserve"> </w:t>
      </w:r>
      <w:r w:rsidR="00091C99" w:rsidRPr="00B73B2A">
        <w:rPr>
          <w:rFonts w:ascii="Times New Roman" w:hAnsi="Times New Roman" w:cs="Times New Roman"/>
          <w:sz w:val="24"/>
          <w:szCs w:val="24"/>
        </w:rPr>
        <w:t xml:space="preserve">ORCID: </w:t>
      </w:r>
      <w:hyperlink r:id="rId14" w:history="1">
        <w:r w:rsidR="00091C99" w:rsidRPr="00B73B2A">
          <w:rPr>
            <w:rStyle w:val="Hipervnculo"/>
            <w:rFonts w:ascii="Times New Roman" w:hAnsi="Times New Roman" w:cs="Times New Roman"/>
            <w:sz w:val="24"/>
            <w:szCs w:val="24"/>
          </w:rPr>
          <w:t>https://orcid.org/0000-0002-1718-1675</w:t>
        </w:r>
      </w:hyperlink>
    </w:p>
    <w:p w14:paraId="0821E20D" w14:textId="5F0AFF3D" w:rsidR="0029191C" w:rsidRDefault="0029191C" w:rsidP="0029191C">
      <w:pPr>
        <w:pStyle w:val="Prrafodelista"/>
        <w:spacing w:after="120" w:line="360" w:lineRule="auto"/>
        <w:ind w:left="0"/>
        <w:rPr>
          <w:rFonts w:ascii="Times New Roman" w:hAnsi="Times New Roman" w:cs="Times New Roman"/>
          <w:sz w:val="24"/>
          <w:szCs w:val="24"/>
        </w:rPr>
      </w:pPr>
      <w:r>
        <w:rPr>
          <w:rFonts w:ascii="Times New Roman" w:hAnsi="Times New Roman" w:cs="Times New Roman"/>
          <w:sz w:val="24"/>
          <w:szCs w:val="24"/>
        </w:rPr>
        <w:t xml:space="preserve">(5) </w:t>
      </w:r>
      <w:r w:rsidR="004E1FBE" w:rsidRPr="00B73B2A">
        <w:rPr>
          <w:rFonts w:ascii="Times New Roman" w:hAnsi="Times New Roman" w:cs="Times New Roman"/>
          <w:sz w:val="24"/>
          <w:szCs w:val="24"/>
        </w:rPr>
        <w:t>Universidad de Granma. Bayamo, Cuba.</w:t>
      </w:r>
      <w:r w:rsidR="008278CD" w:rsidRPr="00B73B2A">
        <w:rPr>
          <w:rFonts w:ascii="Times New Roman" w:hAnsi="Times New Roman" w:cs="Times New Roman"/>
          <w:sz w:val="24"/>
          <w:szCs w:val="24"/>
        </w:rPr>
        <w:t xml:space="preserve"> </w:t>
      </w:r>
      <w:hyperlink r:id="rId15" w:history="1">
        <w:r w:rsidR="008278CD" w:rsidRPr="00B73B2A">
          <w:rPr>
            <w:rStyle w:val="Hipervnculo"/>
            <w:rFonts w:ascii="Times New Roman" w:hAnsi="Times New Roman" w:cs="Times New Roman"/>
            <w:sz w:val="24"/>
            <w:szCs w:val="24"/>
          </w:rPr>
          <w:t>lanelrodriguezmayol@gmail.com</w:t>
        </w:r>
      </w:hyperlink>
      <w:r w:rsidR="008278CD" w:rsidRPr="00B73B2A">
        <w:rPr>
          <w:rFonts w:ascii="Times New Roman" w:hAnsi="Times New Roman" w:cs="Times New Roman"/>
          <w:sz w:val="24"/>
          <w:szCs w:val="24"/>
        </w:rPr>
        <w:t>.</w:t>
      </w:r>
    </w:p>
    <w:p w14:paraId="2E7D591B" w14:textId="1CD3E5C1" w:rsidR="00091C99" w:rsidRPr="00D112FD" w:rsidRDefault="00091C99" w:rsidP="00CF4B28">
      <w:pPr>
        <w:pStyle w:val="Prrafodelista"/>
        <w:spacing w:after="120" w:line="360" w:lineRule="auto"/>
        <w:ind w:left="0"/>
        <w:contextualSpacing w:val="0"/>
        <w:rPr>
          <w:rStyle w:val="Hipervnculo"/>
          <w:rFonts w:ascii="Times New Roman" w:hAnsi="Times New Roman" w:cs="Times New Roman"/>
          <w:color w:val="auto"/>
          <w:sz w:val="24"/>
          <w:szCs w:val="24"/>
          <w:u w:val="none"/>
        </w:rPr>
      </w:pPr>
      <w:r w:rsidRPr="00B73B2A">
        <w:rPr>
          <w:rFonts w:ascii="Times New Roman" w:hAnsi="Times New Roman" w:cs="Times New Roman"/>
          <w:sz w:val="24"/>
          <w:szCs w:val="24"/>
        </w:rPr>
        <w:t xml:space="preserve">ORCID: </w:t>
      </w:r>
      <w:hyperlink r:id="rId16" w:history="1">
        <w:r w:rsidRPr="00B73B2A">
          <w:rPr>
            <w:rStyle w:val="Hipervnculo"/>
            <w:rFonts w:ascii="Times New Roman" w:hAnsi="Times New Roman" w:cs="Times New Roman"/>
            <w:sz w:val="24"/>
            <w:szCs w:val="24"/>
          </w:rPr>
          <w:t>https://orcid.org/0000-0001-7836-7679</w:t>
        </w:r>
      </w:hyperlink>
    </w:p>
    <w:p w14:paraId="5D3E7102" w14:textId="5EE44E3D" w:rsidR="00D112FD" w:rsidRDefault="0029191C" w:rsidP="0029191C">
      <w:pPr>
        <w:pStyle w:val="Prrafodelista"/>
        <w:spacing w:after="120" w:line="360" w:lineRule="auto"/>
        <w:ind w:left="0"/>
        <w:rPr>
          <w:rFonts w:ascii="Times New Roman" w:hAnsi="Times New Roman" w:cs="Times New Roman"/>
          <w:sz w:val="24"/>
          <w:szCs w:val="24"/>
        </w:rPr>
      </w:pPr>
      <w:r>
        <w:rPr>
          <w:rFonts w:ascii="Times New Roman" w:hAnsi="Times New Roman" w:cs="Times New Roman"/>
          <w:sz w:val="24"/>
          <w:szCs w:val="24"/>
        </w:rPr>
        <w:t xml:space="preserve">(6) </w:t>
      </w:r>
      <w:r w:rsidR="00D112FD">
        <w:rPr>
          <w:rFonts w:ascii="Times New Roman" w:hAnsi="Times New Roman" w:cs="Times New Roman"/>
          <w:sz w:val="24"/>
          <w:szCs w:val="24"/>
        </w:rPr>
        <w:t xml:space="preserve">Universidad de Granma. Bayamo, Cuba. </w:t>
      </w:r>
      <w:hyperlink r:id="rId17" w:history="1">
        <w:r w:rsidR="00D112FD" w:rsidRPr="0081047F">
          <w:rPr>
            <w:rStyle w:val="Hipervnculo"/>
            <w:rFonts w:ascii="Times New Roman" w:hAnsi="Times New Roman" w:cs="Times New Roman"/>
            <w:sz w:val="24"/>
            <w:szCs w:val="24"/>
          </w:rPr>
          <w:t>angelluis@udg.co.cu</w:t>
        </w:r>
      </w:hyperlink>
      <w:r w:rsidR="00D112FD">
        <w:rPr>
          <w:rFonts w:ascii="Times New Roman" w:hAnsi="Times New Roman" w:cs="Times New Roman"/>
          <w:sz w:val="24"/>
          <w:szCs w:val="24"/>
        </w:rPr>
        <w:t xml:space="preserve">. </w:t>
      </w:r>
    </w:p>
    <w:p w14:paraId="779A659B" w14:textId="64346919" w:rsidR="00601A01" w:rsidRDefault="00601A01" w:rsidP="0029191C">
      <w:pPr>
        <w:pStyle w:val="Prrafodelista"/>
        <w:spacing w:after="120" w:line="360" w:lineRule="auto"/>
        <w:ind w:left="0"/>
        <w:rPr>
          <w:rFonts w:ascii="Times New Roman" w:hAnsi="Times New Roman" w:cs="Times New Roman"/>
          <w:sz w:val="24"/>
          <w:szCs w:val="24"/>
        </w:rPr>
      </w:pPr>
      <w:r>
        <w:rPr>
          <w:rFonts w:ascii="Times New Roman" w:hAnsi="Times New Roman" w:cs="Times New Roman"/>
          <w:sz w:val="24"/>
          <w:szCs w:val="24"/>
        </w:rPr>
        <w:t xml:space="preserve">ORCID: </w:t>
      </w:r>
      <w:hyperlink r:id="rId18" w:history="1">
        <w:r w:rsidRPr="00025130">
          <w:rPr>
            <w:rStyle w:val="Hipervnculo"/>
            <w:rFonts w:ascii="Times New Roman" w:hAnsi="Times New Roman" w:cs="Times New Roman"/>
            <w:sz w:val="24"/>
            <w:szCs w:val="24"/>
          </w:rPr>
          <w:t>https://orcid.org/0000-0002-3012-6689</w:t>
        </w:r>
      </w:hyperlink>
    </w:p>
    <w:p w14:paraId="7597E2BA" w14:textId="67852640" w:rsidR="00226E6E" w:rsidRPr="00B73B2A" w:rsidRDefault="00E22B7B" w:rsidP="00B73B2A">
      <w:pPr>
        <w:spacing w:after="120" w:line="360" w:lineRule="auto"/>
        <w:jc w:val="right"/>
        <w:rPr>
          <w:rFonts w:ascii="Times New Roman" w:hAnsi="Times New Roman" w:cs="Times New Roman"/>
          <w:sz w:val="24"/>
          <w:szCs w:val="24"/>
        </w:rPr>
      </w:pPr>
      <w:r w:rsidRPr="00B73B2A">
        <w:rPr>
          <w:rFonts w:ascii="Times New Roman" w:hAnsi="Times New Roman" w:cs="Times New Roman"/>
          <w:sz w:val="24"/>
          <w:szCs w:val="24"/>
        </w:rPr>
        <w:t xml:space="preserve">Contacto: </w:t>
      </w:r>
      <w:hyperlink r:id="rId19" w:history="1">
        <w:r w:rsidR="00B16348" w:rsidRPr="00B73B2A">
          <w:rPr>
            <w:rStyle w:val="Hipervnculo"/>
            <w:rFonts w:ascii="Times New Roman" w:hAnsi="Times New Roman" w:cs="Times New Roman"/>
            <w:sz w:val="24"/>
            <w:szCs w:val="24"/>
          </w:rPr>
          <w:t>dguerras@gmail.com</w:t>
        </w:r>
      </w:hyperlink>
    </w:p>
    <w:p w14:paraId="0966072B" w14:textId="7D7C200A" w:rsidR="00B73B2A" w:rsidRPr="00B73B2A" w:rsidRDefault="00B73B2A" w:rsidP="00B73B2A">
      <w:pPr>
        <w:spacing w:after="120" w:line="360" w:lineRule="auto"/>
        <w:jc w:val="right"/>
        <w:rPr>
          <w:rFonts w:ascii="Times New Roman" w:hAnsi="Times New Roman" w:cs="Times New Roman"/>
          <w:b/>
          <w:bCs/>
          <w:sz w:val="24"/>
          <w:szCs w:val="24"/>
        </w:rPr>
      </w:pPr>
      <w:r w:rsidRPr="00B73B2A">
        <w:rPr>
          <w:rFonts w:ascii="Times New Roman" w:hAnsi="Times New Roman" w:cs="Times New Roman"/>
          <w:sz w:val="24"/>
          <w:szCs w:val="24"/>
        </w:rPr>
        <w:t xml:space="preserve">Artículo recibido el </w:t>
      </w:r>
      <w:r w:rsidR="00FA1436">
        <w:rPr>
          <w:rFonts w:ascii="Times New Roman" w:hAnsi="Times New Roman" w:cs="Times New Roman"/>
          <w:sz w:val="24"/>
          <w:szCs w:val="24"/>
        </w:rPr>
        <w:t>3</w:t>
      </w:r>
      <w:r w:rsidRPr="00B73B2A">
        <w:rPr>
          <w:rFonts w:ascii="Times New Roman" w:hAnsi="Times New Roman" w:cs="Times New Roman"/>
          <w:sz w:val="24"/>
          <w:szCs w:val="24"/>
        </w:rPr>
        <w:t>1/</w:t>
      </w:r>
      <w:r w:rsidR="00FA1436">
        <w:rPr>
          <w:rFonts w:ascii="Times New Roman" w:hAnsi="Times New Roman" w:cs="Times New Roman"/>
          <w:sz w:val="24"/>
          <w:szCs w:val="24"/>
        </w:rPr>
        <w:t>marzo</w:t>
      </w:r>
      <w:r w:rsidRPr="00B73B2A">
        <w:rPr>
          <w:rFonts w:ascii="Times New Roman" w:hAnsi="Times New Roman" w:cs="Times New Roman"/>
          <w:sz w:val="24"/>
          <w:szCs w:val="24"/>
        </w:rPr>
        <w:t>/2024. Aprobado 3</w:t>
      </w:r>
      <w:r w:rsidR="00FA1436">
        <w:rPr>
          <w:rFonts w:ascii="Times New Roman" w:hAnsi="Times New Roman" w:cs="Times New Roman"/>
          <w:sz w:val="24"/>
          <w:szCs w:val="24"/>
        </w:rPr>
        <w:t>0</w:t>
      </w:r>
      <w:r w:rsidRPr="00B73B2A">
        <w:rPr>
          <w:rFonts w:ascii="Times New Roman" w:hAnsi="Times New Roman" w:cs="Times New Roman"/>
          <w:sz w:val="24"/>
          <w:szCs w:val="24"/>
        </w:rPr>
        <w:t>/mayo/2024</w:t>
      </w:r>
    </w:p>
    <w:p w14:paraId="5EE1F846" w14:textId="263CE691" w:rsidR="009D77C8" w:rsidRPr="00B73B2A" w:rsidRDefault="009D77C8" w:rsidP="00B73B2A">
      <w:pPr>
        <w:spacing w:after="120" w:line="360" w:lineRule="auto"/>
        <w:jc w:val="both"/>
        <w:rPr>
          <w:rFonts w:ascii="Times New Roman" w:hAnsi="Times New Roman" w:cs="Times New Roman"/>
          <w:b/>
          <w:bCs/>
          <w:sz w:val="24"/>
          <w:szCs w:val="24"/>
        </w:rPr>
      </w:pPr>
      <w:r w:rsidRPr="00B73B2A">
        <w:rPr>
          <w:rFonts w:ascii="Times New Roman" w:hAnsi="Times New Roman" w:cs="Times New Roman"/>
          <w:b/>
          <w:bCs/>
          <w:sz w:val="24"/>
          <w:szCs w:val="24"/>
        </w:rPr>
        <w:t>Resumen</w:t>
      </w:r>
    </w:p>
    <w:p w14:paraId="45E57164" w14:textId="5AB3354F" w:rsidR="00A7293C" w:rsidRPr="00B73B2A" w:rsidRDefault="00A7293C" w:rsidP="00B73B2A">
      <w:pPr>
        <w:spacing w:after="120" w:line="360" w:lineRule="auto"/>
        <w:jc w:val="both"/>
        <w:rPr>
          <w:rFonts w:ascii="Times New Roman" w:eastAsia="Calibri" w:hAnsi="Times New Roman" w:cs="Times New Roman"/>
          <w:sz w:val="24"/>
          <w:szCs w:val="24"/>
        </w:rPr>
      </w:pPr>
      <w:r w:rsidRPr="00B73B2A">
        <w:rPr>
          <w:rFonts w:ascii="Times New Roman" w:eastAsia="Calibri" w:hAnsi="Times New Roman" w:cs="Times New Roman"/>
          <w:sz w:val="24"/>
          <w:szCs w:val="24"/>
        </w:rPr>
        <w:t xml:space="preserve">El extensionismo de especies vegetales en peligro crítico de extinción es un aspecto importante, como es el caso de la especie </w:t>
      </w:r>
      <w:r w:rsidR="001816B1" w:rsidRPr="00B73B2A">
        <w:rPr>
          <w:rFonts w:ascii="Times New Roman" w:eastAsia="Calibri" w:hAnsi="Times New Roman" w:cs="Times New Roman"/>
          <w:i/>
          <w:sz w:val="24"/>
          <w:szCs w:val="24"/>
        </w:rPr>
        <w:t xml:space="preserve">Piper </w:t>
      </w:r>
      <w:proofErr w:type="spellStart"/>
      <w:r w:rsidR="001816B1" w:rsidRPr="00B73B2A">
        <w:rPr>
          <w:rFonts w:ascii="Times New Roman" w:eastAsia="Calibri" w:hAnsi="Times New Roman" w:cs="Times New Roman"/>
          <w:i/>
          <w:sz w:val="24"/>
          <w:szCs w:val="24"/>
        </w:rPr>
        <w:t>baracoanum</w:t>
      </w:r>
      <w:proofErr w:type="spellEnd"/>
      <w:r w:rsidR="001816B1" w:rsidRPr="00B73B2A">
        <w:rPr>
          <w:rFonts w:ascii="Times New Roman" w:eastAsia="Calibri" w:hAnsi="Times New Roman" w:cs="Times New Roman"/>
          <w:i/>
          <w:sz w:val="24"/>
          <w:szCs w:val="24"/>
        </w:rPr>
        <w:t xml:space="preserve"> </w:t>
      </w:r>
      <w:r w:rsidR="001816B1" w:rsidRPr="00B73B2A">
        <w:rPr>
          <w:rFonts w:ascii="Times New Roman" w:eastAsia="Calibri" w:hAnsi="Times New Roman" w:cs="Times New Roman"/>
          <w:iCs/>
          <w:sz w:val="24"/>
          <w:szCs w:val="24"/>
        </w:rPr>
        <w:t>León</w:t>
      </w:r>
      <w:r w:rsidRPr="00B73B2A">
        <w:rPr>
          <w:rFonts w:ascii="Times New Roman" w:eastAsia="Calibri" w:hAnsi="Times New Roman" w:cs="Times New Roman"/>
          <w:sz w:val="24"/>
          <w:szCs w:val="24"/>
        </w:rPr>
        <w:t xml:space="preserve">. Con la finalidad de desarrollar acciones de extensión en la comunidad “El Raudal” de Guisa en la provincia de Granma, se realizó una </w:t>
      </w:r>
      <w:r w:rsidRPr="00B73B2A">
        <w:rPr>
          <w:rFonts w:ascii="Times New Roman" w:eastAsia="Calibri" w:hAnsi="Times New Roman" w:cs="Times New Roman"/>
          <w:sz w:val="24"/>
          <w:szCs w:val="24"/>
        </w:rPr>
        <w:lastRenderedPageBreak/>
        <w:t>encuesta etnobotánica mediante un cuestionario de cinco preguntas dicotómicas a 60 personas divididas en cuatro estratos, mujeres jóvenes, mujeres adultas, hombres jóvenes y hombres adultos. El análisis de fiabilidad demostró un Alfa de Cronbach de 0,71 considerado como bueno, las cinco preguntas evaluadas presentaron buena consistencia en cuanto a la información etnobotánica de la planta en peligro crítico de extinción.</w:t>
      </w:r>
      <w:r w:rsidR="001C3A80" w:rsidRPr="00B73B2A">
        <w:rPr>
          <w:rFonts w:ascii="Times New Roman" w:eastAsia="Calibri" w:hAnsi="Times New Roman" w:cs="Times New Roman"/>
          <w:sz w:val="24"/>
          <w:szCs w:val="24"/>
        </w:rPr>
        <w:t xml:space="preserve"> </w:t>
      </w:r>
      <w:r w:rsidRPr="00B73B2A">
        <w:rPr>
          <w:rFonts w:ascii="Times New Roman" w:eastAsia="Calibri" w:hAnsi="Times New Roman" w:cs="Times New Roman"/>
          <w:sz w:val="24"/>
          <w:szCs w:val="24"/>
        </w:rPr>
        <w:t xml:space="preserve">El </w:t>
      </w:r>
      <w:proofErr w:type="spellStart"/>
      <w:r w:rsidRPr="00B73B2A">
        <w:rPr>
          <w:rFonts w:ascii="Times New Roman" w:eastAsia="Calibri" w:hAnsi="Times New Roman" w:cs="Times New Roman"/>
          <w:sz w:val="24"/>
          <w:szCs w:val="24"/>
        </w:rPr>
        <w:t>dendograma</w:t>
      </w:r>
      <w:proofErr w:type="spellEnd"/>
      <w:r w:rsidRPr="00B73B2A">
        <w:rPr>
          <w:rFonts w:ascii="Times New Roman" w:eastAsia="Calibri" w:hAnsi="Times New Roman" w:cs="Times New Roman"/>
          <w:sz w:val="24"/>
          <w:szCs w:val="24"/>
        </w:rPr>
        <w:t xml:space="preserve"> por encadenamiento promedio y distancia Euclid</w:t>
      </w:r>
      <w:r w:rsidR="001C3A80" w:rsidRPr="00B73B2A">
        <w:rPr>
          <w:rFonts w:ascii="Times New Roman" w:eastAsia="Calibri" w:hAnsi="Times New Roman" w:cs="Times New Roman"/>
          <w:sz w:val="24"/>
          <w:szCs w:val="24"/>
        </w:rPr>
        <w:t>i</w:t>
      </w:r>
      <w:r w:rsidRPr="00B73B2A">
        <w:rPr>
          <w:rFonts w:ascii="Times New Roman" w:eastAsia="Calibri" w:hAnsi="Times New Roman" w:cs="Times New Roman"/>
          <w:sz w:val="24"/>
          <w:szCs w:val="24"/>
        </w:rPr>
        <w:t xml:space="preserve">ana </w:t>
      </w:r>
      <w:r w:rsidR="001C3A80" w:rsidRPr="00B73B2A">
        <w:rPr>
          <w:rFonts w:ascii="Times New Roman" w:eastAsia="Calibri" w:hAnsi="Times New Roman" w:cs="Times New Roman"/>
          <w:sz w:val="24"/>
          <w:szCs w:val="24"/>
        </w:rPr>
        <w:t xml:space="preserve">del análisis de conglomerados </w:t>
      </w:r>
      <w:r w:rsidRPr="00B73B2A">
        <w:rPr>
          <w:rFonts w:ascii="Times New Roman" w:eastAsia="Calibri" w:hAnsi="Times New Roman" w:cs="Times New Roman"/>
          <w:sz w:val="24"/>
          <w:szCs w:val="24"/>
        </w:rPr>
        <w:t xml:space="preserve">demostró que los hombres y mujeres jóvenes forman un grupo por coincidencia en sus respuestas, mientras que las mujeres y hombres adultos difieren en sus respuestas a la encuesta. La encuesta demostró contrario a lo esperado que los jóvenes de ambos sexos demostraron un mayor conocimiento de la presencia de la especie con relación a los adultos de ambos sexos, tal vez debido a una mayor movilidad dentro del área de estudio. Los resultados </w:t>
      </w:r>
      <w:r w:rsidR="001C3A80" w:rsidRPr="00B73B2A">
        <w:rPr>
          <w:rFonts w:ascii="Times New Roman" w:eastAsia="Calibri" w:hAnsi="Times New Roman" w:cs="Times New Roman"/>
          <w:sz w:val="24"/>
          <w:szCs w:val="24"/>
        </w:rPr>
        <w:t>demostraron</w:t>
      </w:r>
      <w:r w:rsidRPr="00B73B2A">
        <w:rPr>
          <w:rFonts w:ascii="Times New Roman" w:eastAsia="Calibri" w:hAnsi="Times New Roman" w:cs="Times New Roman"/>
          <w:sz w:val="24"/>
          <w:szCs w:val="24"/>
        </w:rPr>
        <w:t xml:space="preserve"> la pertinencia de la investigación y la necesidad de realizar un trabajo extensionista que contribuya a la concientización sobre el cuidado, conservación y recuperación de la especie. </w:t>
      </w:r>
    </w:p>
    <w:p w14:paraId="0E3BF24E" w14:textId="7C8CBBF7" w:rsidR="00A7293C" w:rsidRPr="00B73B2A" w:rsidRDefault="00A7293C" w:rsidP="00B73B2A">
      <w:pPr>
        <w:spacing w:after="120" w:line="360" w:lineRule="auto"/>
        <w:rPr>
          <w:rFonts w:ascii="Times New Roman" w:eastAsia="Calibri" w:hAnsi="Times New Roman" w:cs="Times New Roman"/>
          <w:sz w:val="24"/>
          <w:szCs w:val="24"/>
        </w:rPr>
      </w:pPr>
      <w:r w:rsidRPr="00B73B2A">
        <w:rPr>
          <w:rFonts w:ascii="Times New Roman" w:eastAsia="Calibri" w:hAnsi="Times New Roman" w:cs="Times New Roman"/>
          <w:b/>
          <w:sz w:val="24"/>
          <w:szCs w:val="24"/>
        </w:rPr>
        <w:t>Palabras claves</w:t>
      </w:r>
      <w:r w:rsidRPr="00B73B2A">
        <w:rPr>
          <w:rFonts w:ascii="Times New Roman" w:eastAsia="Calibri" w:hAnsi="Times New Roman" w:cs="Times New Roman"/>
          <w:sz w:val="24"/>
          <w:szCs w:val="24"/>
        </w:rPr>
        <w:t xml:space="preserve">: </w:t>
      </w:r>
      <w:r w:rsidRPr="00B73B2A">
        <w:rPr>
          <w:rFonts w:ascii="Times New Roman" w:eastAsia="Calibri" w:hAnsi="Times New Roman" w:cs="Times New Roman"/>
          <w:i/>
          <w:color w:val="000000"/>
          <w:sz w:val="24"/>
          <w:szCs w:val="24"/>
        </w:rPr>
        <w:t xml:space="preserve">Piper </w:t>
      </w:r>
      <w:proofErr w:type="spellStart"/>
      <w:r w:rsidRPr="00B73B2A">
        <w:rPr>
          <w:rFonts w:ascii="Times New Roman" w:eastAsia="Calibri" w:hAnsi="Times New Roman" w:cs="Times New Roman"/>
          <w:i/>
          <w:color w:val="000000"/>
          <w:sz w:val="24"/>
          <w:szCs w:val="24"/>
        </w:rPr>
        <w:t>baracoanum</w:t>
      </w:r>
      <w:proofErr w:type="spellEnd"/>
      <w:r w:rsidRPr="00B73B2A">
        <w:rPr>
          <w:rFonts w:ascii="Times New Roman" w:eastAsia="Calibri" w:hAnsi="Times New Roman" w:cs="Times New Roman"/>
          <w:sz w:val="24"/>
          <w:szCs w:val="24"/>
        </w:rPr>
        <w:t>, extinción, etnobotánica.</w:t>
      </w:r>
    </w:p>
    <w:p w14:paraId="1135368D" w14:textId="77777777" w:rsidR="009D77C8" w:rsidRPr="00CF4B28" w:rsidRDefault="00226E6E" w:rsidP="00B73B2A">
      <w:pPr>
        <w:spacing w:after="120" w:line="360" w:lineRule="auto"/>
        <w:jc w:val="both"/>
        <w:rPr>
          <w:rFonts w:ascii="Times New Roman" w:hAnsi="Times New Roman" w:cs="Times New Roman"/>
          <w:b/>
          <w:bCs/>
          <w:sz w:val="24"/>
          <w:szCs w:val="24"/>
          <w:lang w:val="en-US"/>
        </w:rPr>
      </w:pPr>
      <w:r w:rsidRPr="00CF4B28">
        <w:rPr>
          <w:rFonts w:ascii="Times New Roman" w:hAnsi="Times New Roman" w:cs="Times New Roman"/>
          <w:b/>
          <w:bCs/>
          <w:sz w:val="24"/>
          <w:szCs w:val="24"/>
          <w:lang w:val="en-US"/>
        </w:rPr>
        <w:t>Abstract</w:t>
      </w:r>
    </w:p>
    <w:p w14:paraId="3FB66B0C" w14:textId="546BBE77" w:rsidR="00CD7F40" w:rsidRPr="00CF4B28" w:rsidRDefault="00CD7F40" w:rsidP="00B73B2A">
      <w:pPr>
        <w:spacing w:after="120" w:line="360" w:lineRule="auto"/>
        <w:jc w:val="both"/>
        <w:rPr>
          <w:rFonts w:ascii="Times New Roman" w:hAnsi="Times New Roman" w:cs="Times New Roman"/>
          <w:sz w:val="24"/>
          <w:szCs w:val="24"/>
          <w:lang w:val="en-US"/>
        </w:rPr>
      </w:pPr>
      <w:r w:rsidRPr="00CF4B28">
        <w:rPr>
          <w:rFonts w:ascii="Times New Roman" w:hAnsi="Times New Roman" w:cs="Times New Roman"/>
          <w:sz w:val="24"/>
          <w:szCs w:val="24"/>
          <w:lang w:val="en-US"/>
        </w:rPr>
        <w:t>The extension of plant species in critical danger of extinction is an important aspect, as is the case of the</w:t>
      </w:r>
      <w:r w:rsidR="001816B1" w:rsidRPr="00CF4B28">
        <w:rPr>
          <w:rFonts w:ascii="Times New Roman" w:hAnsi="Times New Roman" w:cs="Times New Roman"/>
          <w:sz w:val="24"/>
          <w:szCs w:val="24"/>
          <w:lang w:val="en-US"/>
        </w:rPr>
        <w:t xml:space="preserve"> </w:t>
      </w:r>
      <w:r w:rsidR="001816B1" w:rsidRPr="00CF4B28">
        <w:rPr>
          <w:rFonts w:ascii="Times New Roman" w:hAnsi="Times New Roman" w:cs="Times New Roman"/>
          <w:i/>
          <w:iCs/>
          <w:sz w:val="24"/>
          <w:szCs w:val="24"/>
          <w:lang w:val="en-US"/>
        </w:rPr>
        <w:t xml:space="preserve">Piper </w:t>
      </w:r>
      <w:proofErr w:type="spellStart"/>
      <w:r w:rsidR="001816B1" w:rsidRPr="00CF4B28">
        <w:rPr>
          <w:rFonts w:ascii="Times New Roman" w:hAnsi="Times New Roman" w:cs="Times New Roman"/>
          <w:i/>
          <w:iCs/>
          <w:sz w:val="24"/>
          <w:szCs w:val="24"/>
          <w:lang w:val="en-US"/>
        </w:rPr>
        <w:t>baracoanum</w:t>
      </w:r>
      <w:proofErr w:type="spellEnd"/>
      <w:r w:rsidR="001816B1" w:rsidRPr="00CF4B28">
        <w:rPr>
          <w:rFonts w:ascii="Times New Roman" w:hAnsi="Times New Roman" w:cs="Times New Roman"/>
          <w:sz w:val="24"/>
          <w:szCs w:val="24"/>
          <w:lang w:val="en-US"/>
        </w:rPr>
        <w:t xml:space="preserve"> León </w:t>
      </w:r>
      <w:r w:rsidRPr="00CF4B28">
        <w:rPr>
          <w:rFonts w:ascii="Times New Roman" w:hAnsi="Times New Roman" w:cs="Times New Roman"/>
          <w:sz w:val="24"/>
          <w:szCs w:val="24"/>
          <w:lang w:val="en-US"/>
        </w:rPr>
        <w:t xml:space="preserve">specie. With the purpose of developing extension actions in the “El </w:t>
      </w:r>
      <w:proofErr w:type="spellStart"/>
      <w:r w:rsidRPr="00CF4B28">
        <w:rPr>
          <w:rFonts w:ascii="Times New Roman" w:hAnsi="Times New Roman" w:cs="Times New Roman"/>
          <w:sz w:val="24"/>
          <w:szCs w:val="24"/>
          <w:lang w:val="en-US"/>
        </w:rPr>
        <w:t>Raudal</w:t>
      </w:r>
      <w:proofErr w:type="spellEnd"/>
      <w:r w:rsidRPr="00CF4B28">
        <w:rPr>
          <w:rFonts w:ascii="Times New Roman" w:hAnsi="Times New Roman" w:cs="Times New Roman"/>
          <w:sz w:val="24"/>
          <w:szCs w:val="24"/>
          <w:lang w:val="en-US"/>
        </w:rPr>
        <w:t xml:space="preserve">” community of </w:t>
      </w:r>
      <w:proofErr w:type="spellStart"/>
      <w:r w:rsidRPr="00CF4B28">
        <w:rPr>
          <w:rFonts w:ascii="Times New Roman" w:hAnsi="Times New Roman" w:cs="Times New Roman"/>
          <w:sz w:val="24"/>
          <w:szCs w:val="24"/>
          <w:lang w:val="en-US"/>
        </w:rPr>
        <w:t>Guisa</w:t>
      </w:r>
      <w:proofErr w:type="spellEnd"/>
      <w:r w:rsidRPr="00CF4B28">
        <w:rPr>
          <w:rFonts w:ascii="Times New Roman" w:hAnsi="Times New Roman" w:cs="Times New Roman"/>
          <w:sz w:val="24"/>
          <w:szCs w:val="24"/>
          <w:lang w:val="en-US"/>
        </w:rPr>
        <w:t xml:space="preserve"> in the province of Granma, an ethnobotanical survey was carried out using a questionnaire with five dichotomous questions to 60 people divided into four strata, young women, adult women, men young men and adult men. The reliability analysis demonstrated a Cronbach's Alpha of 0.71, considered good; the five questions evaluated presented good consistency regarding the ethnobotanical information of the plant in critical danger of extinction. The dendrogram by average chaining and Euclidean distance of the cluster analysis showed that young men and women form a group by coincidence in their responses, while adult women and men differ in their responses to the survey. The survey showed, contrary to what was expected, that young people of both sexes demonstrated greater knowledge of the presence of the species in relation to adults of both sexes, perhaps due to greater mobility within the study area. The results demonstrated the relevance of the research and the need to carry out extension work that contributes to raising awareness about the care, conservation and recovery of the species.</w:t>
      </w:r>
    </w:p>
    <w:p w14:paraId="3933BCAA" w14:textId="2C4F120F" w:rsidR="006B3F8E" w:rsidRDefault="00CD7F40" w:rsidP="00601A01">
      <w:pPr>
        <w:spacing w:after="120" w:line="360" w:lineRule="auto"/>
        <w:jc w:val="both"/>
        <w:rPr>
          <w:rFonts w:ascii="Times New Roman" w:hAnsi="Times New Roman" w:cs="Times New Roman"/>
          <w:b/>
          <w:bCs/>
          <w:sz w:val="24"/>
          <w:szCs w:val="24"/>
        </w:rPr>
      </w:pPr>
      <w:proofErr w:type="spellStart"/>
      <w:r w:rsidRPr="00B73B2A">
        <w:rPr>
          <w:rFonts w:ascii="Times New Roman" w:hAnsi="Times New Roman" w:cs="Times New Roman"/>
          <w:b/>
          <w:bCs/>
          <w:sz w:val="24"/>
          <w:szCs w:val="24"/>
          <w:lang w:val="es-MX"/>
        </w:rPr>
        <w:t>Keyword</w:t>
      </w:r>
      <w:r w:rsidRPr="00B73B2A">
        <w:rPr>
          <w:rFonts w:ascii="Times New Roman" w:hAnsi="Times New Roman" w:cs="Times New Roman"/>
          <w:sz w:val="24"/>
          <w:szCs w:val="24"/>
          <w:lang w:val="es-MX"/>
        </w:rPr>
        <w:t>s</w:t>
      </w:r>
      <w:proofErr w:type="spellEnd"/>
      <w:r w:rsidRPr="00B73B2A">
        <w:rPr>
          <w:rFonts w:ascii="Times New Roman" w:hAnsi="Times New Roman" w:cs="Times New Roman"/>
          <w:sz w:val="24"/>
          <w:szCs w:val="24"/>
          <w:lang w:val="es-MX"/>
        </w:rPr>
        <w:t xml:space="preserve">: </w:t>
      </w:r>
      <w:proofErr w:type="spellStart"/>
      <w:r w:rsidRPr="00B73B2A">
        <w:rPr>
          <w:rFonts w:ascii="Times New Roman" w:hAnsi="Times New Roman" w:cs="Times New Roman"/>
          <w:sz w:val="24"/>
          <w:szCs w:val="24"/>
          <w:lang w:val="es-MX"/>
        </w:rPr>
        <w:t>danger</w:t>
      </w:r>
      <w:proofErr w:type="spellEnd"/>
      <w:r w:rsidRPr="00B73B2A">
        <w:rPr>
          <w:rFonts w:ascii="Times New Roman" w:hAnsi="Times New Roman" w:cs="Times New Roman"/>
          <w:sz w:val="24"/>
          <w:szCs w:val="24"/>
          <w:lang w:val="es-MX"/>
        </w:rPr>
        <w:t xml:space="preserve">, </w:t>
      </w:r>
      <w:proofErr w:type="spellStart"/>
      <w:r w:rsidRPr="00B73B2A">
        <w:rPr>
          <w:rFonts w:ascii="Times New Roman" w:hAnsi="Times New Roman" w:cs="Times New Roman"/>
          <w:sz w:val="24"/>
          <w:szCs w:val="24"/>
          <w:lang w:val="es-MX"/>
        </w:rPr>
        <w:t>extinction</w:t>
      </w:r>
      <w:proofErr w:type="spellEnd"/>
      <w:r w:rsidRPr="00B73B2A">
        <w:rPr>
          <w:rFonts w:ascii="Times New Roman" w:hAnsi="Times New Roman" w:cs="Times New Roman"/>
          <w:sz w:val="24"/>
          <w:szCs w:val="24"/>
          <w:lang w:val="es-MX"/>
        </w:rPr>
        <w:t xml:space="preserve">, </w:t>
      </w:r>
      <w:proofErr w:type="spellStart"/>
      <w:r w:rsidRPr="00B73B2A">
        <w:rPr>
          <w:rFonts w:ascii="Times New Roman" w:hAnsi="Times New Roman" w:cs="Times New Roman"/>
          <w:sz w:val="24"/>
          <w:szCs w:val="24"/>
          <w:lang w:val="es-MX"/>
        </w:rPr>
        <w:t>ethnobotany</w:t>
      </w:r>
      <w:proofErr w:type="spellEnd"/>
      <w:r w:rsidRPr="00B73B2A">
        <w:rPr>
          <w:rFonts w:ascii="Times New Roman" w:hAnsi="Times New Roman" w:cs="Times New Roman"/>
          <w:sz w:val="24"/>
          <w:szCs w:val="24"/>
          <w:lang w:val="es-MX"/>
        </w:rPr>
        <w:t>.</w:t>
      </w:r>
      <w:r w:rsidR="006B3F8E">
        <w:rPr>
          <w:rFonts w:ascii="Times New Roman" w:hAnsi="Times New Roman" w:cs="Times New Roman"/>
          <w:b/>
          <w:bCs/>
          <w:sz w:val="24"/>
          <w:szCs w:val="24"/>
        </w:rPr>
        <w:br w:type="page"/>
      </w:r>
    </w:p>
    <w:p w14:paraId="15690258" w14:textId="6812EDA5" w:rsidR="00226E6E" w:rsidRPr="00B73B2A" w:rsidRDefault="00226E6E" w:rsidP="00B73B2A">
      <w:pPr>
        <w:spacing w:after="120" w:line="360" w:lineRule="auto"/>
        <w:jc w:val="both"/>
        <w:rPr>
          <w:rFonts w:ascii="Times New Roman" w:hAnsi="Times New Roman" w:cs="Times New Roman"/>
          <w:b/>
          <w:bCs/>
          <w:sz w:val="24"/>
          <w:szCs w:val="24"/>
        </w:rPr>
      </w:pPr>
      <w:r w:rsidRPr="00B73B2A">
        <w:rPr>
          <w:rFonts w:ascii="Times New Roman" w:hAnsi="Times New Roman" w:cs="Times New Roman"/>
          <w:b/>
          <w:bCs/>
          <w:sz w:val="24"/>
          <w:szCs w:val="24"/>
        </w:rPr>
        <w:lastRenderedPageBreak/>
        <w:t>Introducción</w:t>
      </w:r>
    </w:p>
    <w:p w14:paraId="788BA2E9" w14:textId="77777777" w:rsidR="00E757E2" w:rsidRPr="00B73B2A" w:rsidRDefault="00E757E2" w:rsidP="00B73B2A">
      <w:pPr>
        <w:tabs>
          <w:tab w:val="left" w:pos="9000"/>
          <w:tab w:val="left" w:pos="10620"/>
          <w:tab w:val="left" w:pos="10800"/>
        </w:tabs>
        <w:spacing w:after="120" w:line="360" w:lineRule="auto"/>
        <w:jc w:val="both"/>
        <w:rPr>
          <w:rFonts w:ascii="Times New Roman" w:eastAsia="Calibri" w:hAnsi="Times New Roman" w:cs="Times New Roman"/>
          <w:sz w:val="24"/>
          <w:szCs w:val="24"/>
        </w:rPr>
      </w:pPr>
      <w:r w:rsidRPr="00B73B2A">
        <w:rPr>
          <w:rFonts w:ascii="Times New Roman" w:eastAsia="Calibri" w:hAnsi="Times New Roman" w:cs="Times New Roman"/>
          <w:sz w:val="24"/>
          <w:szCs w:val="24"/>
        </w:rPr>
        <w:t xml:space="preserve">Algunos procesos dinámicos en las comunidades tales como la competencia, los fenómenos </w:t>
      </w:r>
      <w:proofErr w:type="spellStart"/>
      <w:r w:rsidRPr="00B73B2A">
        <w:rPr>
          <w:rFonts w:ascii="Times New Roman" w:eastAsia="Calibri" w:hAnsi="Times New Roman" w:cs="Times New Roman"/>
          <w:sz w:val="24"/>
          <w:szCs w:val="24"/>
        </w:rPr>
        <w:t>sucesionales</w:t>
      </w:r>
      <w:proofErr w:type="spellEnd"/>
      <w:r w:rsidRPr="00B73B2A">
        <w:rPr>
          <w:rFonts w:ascii="Times New Roman" w:eastAsia="Calibri" w:hAnsi="Times New Roman" w:cs="Times New Roman"/>
          <w:sz w:val="24"/>
          <w:szCs w:val="24"/>
        </w:rPr>
        <w:t>, los cataclismos y otras afectaciones son causa de la extinción de muchas especies y en especial aquellas que poseen un área de distribución reducido. No obstante, la causa principal de la extinción acelerada de las especies se debe al impacto provocado por la actividad humana sobre la naturaleza que le rodea (Bañares, 2002).</w:t>
      </w:r>
    </w:p>
    <w:p w14:paraId="1FF5C6A6" w14:textId="7FF3EDE2" w:rsidR="00E757E2" w:rsidRPr="00B73B2A" w:rsidRDefault="00E757E2" w:rsidP="00B73B2A">
      <w:pPr>
        <w:tabs>
          <w:tab w:val="left" w:pos="9000"/>
          <w:tab w:val="left" w:pos="10620"/>
          <w:tab w:val="left" w:pos="10800"/>
        </w:tabs>
        <w:spacing w:after="120" w:line="360" w:lineRule="auto"/>
        <w:jc w:val="both"/>
        <w:rPr>
          <w:rFonts w:ascii="Times New Roman" w:eastAsia="Calibri" w:hAnsi="Times New Roman" w:cs="Times New Roman"/>
          <w:sz w:val="24"/>
          <w:szCs w:val="24"/>
        </w:rPr>
      </w:pPr>
      <w:r w:rsidRPr="00B73B2A">
        <w:rPr>
          <w:rFonts w:ascii="Times New Roman" w:eastAsia="Calibri" w:hAnsi="Times New Roman" w:cs="Times New Roman"/>
          <w:sz w:val="24"/>
          <w:szCs w:val="24"/>
        </w:rPr>
        <w:t xml:space="preserve">La mejor estrategia para la protección de la diversidad biológica a largo plazo es la preservación de las comunidades naturales y poblaciones silvestres, método conocido como conservación </w:t>
      </w:r>
      <w:r w:rsidRPr="00B73B2A">
        <w:rPr>
          <w:rFonts w:ascii="Times New Roman" w:eastAsia="Calibri" w:hAnsi="Times New Roman" w:cs="Times New Roman"/>
          <w:i/>
          <w:iCs/>
          <w:sz w:val="24"/>
          <w:szCs w:val="24"/>
        </w:rPr>
        <w:t>in situ</w:t>
      </w:r>
      <w:r w:rsidRPr="00B73B2A">
        <w:rPr>
          <w:rFonts w:ascii="Times New Roman" w:eastAsia="Calibri" w:hAnsi="Times New Roman" w:cs="Times New Roman"/>
          <w:sz w:val="24"/>
          <w:szCs w:val="24"/>
        </w:rPr>
        <w:t xml:space="preserve"> o preservación en el sitio. Sólo en las comunidades naturales es posible que una especie mantenga sus interacciones ecológicas y continúe sus procesos evolutivos </w:t>
      </w:r>
      <w:r w:rsidR="00602AC8" w:rsidRPr="00B73B2A">
        <w:rPr>
          <w:rFonts w:ascii="Times New Roman" w:eastAsia="Calibri" w:hAnsi="Times New Roman" w:cs="Times New Roman"/>
          <w:sz w:val="24"/>
          <w:szCs w:val="24"/>
        </w:rPr>
        <w:t>(</w:t>
      </w:r>
      <w:r w:rsidRPr="00B73B2A">
        <w:rPr>
          <w:rFonts w:ascii="Times New Roman" w:eastAsia="Calibri" w:hAnsi="Times New Roman" w:cs="Times New Roman"/>
          <w:sz w:val="24"/>
          <w:szCs w:val="24"/>
        </w:rPr>
        <w:t>Alía et al.</w:t>
      </w:r>
      <w:r w:rsidR="00602AC8" w:rsidRPr="00B73B2A">
        <w:rPr>
          <w:rFonts w:ascii="Times New Roman" w:eastAsia="Calibri" w:hAnsi="Times New Roman" w:cs="Times New Roman"/>
          <w:sz w:val="24"/>
          <w:szCs w:val="24"/>
        </w:rPr>
        <w:t xml:space="preserve"> </w:t>
      </w:r>
      <w:r w:rsidRPr="00B73B2A">
        <w:rPr>
          <w:rFonts w:ascii="Times New Roman" w:eastAsia="Calibri" w:hAnsi="Times New Roman" w:cs="Times New Roman"/>
          <w:sz w:val="24"/>
          <w:szCs w:val="24"/>
        </w:rPr>
        <w:t>1999). En el caso específico de las plantas resulta fundamental el conocimiento etnobotánico como punto de partida para el desarrollo de estrategias de conservación y multiplicación.</w:t>
      </w:r>
    </w:p>
    <w:p w14:paraId="32D2877A" w14:textId="77777777" w:rsidR="00E757E2" w:rsidRPr="00B73B2A" w:rsidRDefault="00E757E2" w:rsidP="00B73B2A">
      <w:pPr>
        <w:kinsoku w:val="0"/>
        <w:overflowPunct w:val="0"/>
        <w:spacing w:after="120" w:line="360" w:lineRule="auto"/>
        <w:contextualSpacing/>
        <w:jc w:val="both"/>
        <w:textAlignment w:val="baseline"/>
        <w:rPr>
          <w:rFonts w:ascii="Times New Roman" w:eastAsia="Calibri" w:hAnsi="Times New Roman" w:cs="Times New Roman"/>
          <w:sz w:val="24"/>
          <w:szCs w:val="24"/>
        </w:rPr>
      </w:pPr>
      <w:r w:rsidRPr="00B73B2A">
        <w:rPr>
          <w:rFonts w:ascii="Times New Roman" w:eastAsia="Calibri" w:hAnsi="Times New Roman" w:cs="Times New Roman"/>
          <w:sz w:val="24"/>
          <w:szCs w:val="24"/>
        </w:rPr>
        <w:t>Los estudios etnobotánicos son ampliamente reconocidos como imprescindibles para alcanzar el manejo sostenible de los ecosistemas y conservar la diversidad natural y cultural. El uso y manejo de las plantas no pueden separarse uno del otro, pues si no se tiene un conocimiento acerca del uso de algún recurso, no se puede dar un manejo y aprovechamiento adecuado del mismo (Infante, 2017).</w:t>
      </w:r>
    </w:p>
    <w:p w14:paraId="51A41D80" w14:textId="77777777" w:rsidR="00E757E2" w:rsidRPr="00B73B2A" w:rsidRDefault="00E757E2" w:rsidP="00B73B2A">
      <w:pPr>
        <w:kinsoku w:val="0"/>
        <w:overflowPunct w:val="0"/>
        <w:spacing w:after="120" w:line="360" w:lineRule="auto"/>
        <w:contextualSpacing/>
        <w:jc w:val="both"/>
        <w:textAlignment w:val="baseline"/>
        <w:rPr>
          <w:rFonts w:ascii="Times New Roman" w:eastAsia="Calibri" w:hAnsi="Times New Roman" w:cs="Times New Roman"/>
          <w:color w:val="000000"/>
          <w:sz w:val="24"/>
          <w:szCs w:val="24"/>
        </w:rPr>
      </w:pPr>
      <w:r w:rsidRPr="00B73B2A">
        <w:rPr>
          <w:rFonts w:ascii="Times New Roman" w:eastAsia="Calibri" w:hAnsi="Times New Roman" w:cs="Times New Roman"/>
          <w:color w:val="000000"/>
          <w:sz w:val="24"/>
          <w:szCs w:val="24"/>
        </w:rPr>
        <w:t xml:space="preserve">Teniendo en cuenta de que etnobotánica, permite conocer la concepción autóctona de la naturaleza y el mundo de las plantas de un determinado grupo étnico y es además una de las mejores maneras de conocer el aprovechamiento de los recursos naturales, y que todas las actividades de los seres humanos están principalmente relacionadas con las plantas </w:t>
      </w:r>
      <w:r w:rsidRPr="00B73B2A">
        <w:rPr>
          <w:rFonts w:ascii="Times New Roman" w:eastAsia="Calibri" w:hAnsi="Times New Roman" w:cs="Times New Roman"/>
          <w:color w:val="000000"/>
          <w:w w:val="98"/>
          <w:sz w:val="24"/>
          <w:szCs w:val="24"/>
        </w:rPr>
        <w:t>(</w:t>
      </w:r>
      <w:proofErr w:type="spellStart"/>
      <w:r w:rsidRPr="00B73B2A">
        <w:rPr>
          <w:rFonts w:ascii="Times New Roman" w:eastAsia="Calibri" w:hAnsi="Times New Roman" w:cs="Times New Roman"/>
          <w:color w:val="000000"/>
          <w:sz w:val="24"/>
          <w:szCs w:val="24"/>
        </w:rPr>
        <w:t>Ceroni</w:t>
      </w:r>
      <w:proofErr w:type="spellEnd"/>
      <w:r w:rsidRPr="00B73B2A">
        <w:rPr>
          <w:rFonts w:ascii="Times New Roman" w:eastAsia="Calibri" w:hAnsi="Times New Roman" w:cs="Times New Roman"/>
          <w:color w:val="000000"/>
          <w:sz w:val="24"/>
          <w:szCs w:val="24"/>
        </w:rPr>
        <w:t>, 2002).</w:t>
      </w:r>
    </w:p>
    <w:p w14:paraId="200C8A99" w14:textId="77777777" w:rsidR="00E757E2" w:rsidRPr="00B73B2A" w:rsidRDefault="00E757E2" w:rsidP="00B73B2A">
      <w:pPr>
        <w:autoSpaceDE w:val="0"/>
        <w:autoSpaceDN w:val="0"/>
        <w:adjustRightInd w:val="0"/>
        <w:spacing w:after="120" w:line="360" w:lineRule="auto"/>
        <w:jc w:val="both"/>
        <w:rPr>
          <w:rFonts w:ascii="Times New Roman" w:eastAsia="Calibri" w:hAnsi="Times New Roman" w:cs="Times New Roman"/>
          <w:color w:val="000000"/>
          <w:sz w:val="24"/>
          <w:szCs w:val="24"/>
        </w:rPr>
      </w:pPr>
      <w:r w:rsidRPr="00B73B2A">
        <w:rPr>
          <w:rFonts w:ascii="Times New Roman" w:eastAsia="Calibri" w:hAnsi="Times New Roman" w:cs="Times New Roman"/>
          <w:color w:val="000000"/>
          <w:sz w:val="24"/>
          <w:szCs w:val="24"/>
        </w:rPr>
        <w:t xml:space="preserve">Por otro lado, debe tenerse en cuenta que, no se debe hacer referencia al desarrollo sostenible sin tener en cuenta el uso racional de los recursos. A nivel internacional existe una gran preocupación por la protección de los recursos naturales y por el </w:t>
      </w:r>
      <w:r w:rsidRPr="00B73B2A">
        <w:rPr>
          <w:rFonts w:ascii="Times New Roman" w:eastAsia="Calibri" w:hAnsi="Times New Roman" w:cs="Times New Roman"/>
          <w:sz w:val="24"/>
          <w:szCs w:val="24"/>
        </w:rPr>
        <w:t>desarrollo sostenible.</w:t>
      </w:r>
      <w:r w:rsidRPr="00B73B2A">
        <w:rPr>
          <w:rFonts w:ascii="Times New Roman" w:eastAsia="Calibri" w:hAnsi="Times New Roman" w:cs="Times New Roman"/>
          <w:color w:val="000000"/>
          <w:sz w:val="24"/>
          <w:szCs w:val="24"/>
        </w:rPr>
        <w:t xml:space="preserve"> Se hacen esfuerzos para que la población reciba la educación y la motivación necesaria para participar en la recuperación de las áreas degradadas, como resultado de un manejo sostenible.</w:t>
      </w:r>
    </w:p>
    <w:p w14:paraId="0733D39C" w14:textId="2603AB34" w:rsidR="00477748" w:rsidRPr="00B73B2A" w:rsidRDefault="00477748" w:rsidP="00B73B2A">
      <w:pPr>
        <w:autoSpaceDE w:val="0"/>
        <w:autoSpaceDN w:val="0"/>
        <w:adjustRightInd w:val="0"/>
        <w:spacing w:after="120" w:line="360" w:lineRule="auto"/>
        <w:jc w:val="both"/>
        <w:rPr>
          <w:rFonts w:ascii="Times New Roman" w:eastAsia="Calibri" w:hAnsi="Times New Roman" w:cs="Times New Roman"/>
          <w:color w:val="000000"/>
          <w:sz w:val="24"/>
          <w:szCs w:val="24"/>
        </w:rPr>
      </w:pPr>
      <w:r w:rsidRPr="00B73B2A">
        <w:rPr>
          <w:rFonts w:ascii="Times New Roman" w:eastAsia="Calibri" w:hAnsi="Times New Roman" w:cs="Times New Roman"/>
          <w:color w:val="000000"/>
          <w:sz w:val="24"/>
          <w:szCs w:val="24"/>
        </w:rPr>
        <w:t xml:space="preserve">La extensión, asumida como proceso, desde una concepción general articula en su desarrollo acciones educativas, instructivas, comunicativas, colaborativas y participativas, por solo mencionar algunas. Su tratamiento adquiere características muy particulares en correspondencia </w:t>
      </w:r>
      <w:r w:rsidRPr="00B73B2A">
        <w:rPr>
          <w:rFonts w:ascii="Times New Roman" w:eastAsia="Calibri" w:hAnsi="Times New Roman" w:cs="Times New Roman"/>
          <w:color w:val="000000"/>
          <w:sz w:val="24"/>
          <w:szCs w:val="24"/>
        </w:rPr>
        <w:lastRenderedPageBreak/>
        <w:t>con el área del conocimiento en la que se desarrolle, por cuanto se pueden encontrar diferentes tipos de extensión (Figueredo et al. 2022).</w:t>
      </w:r>
    </w:p>
    <w:p w14:paraId="1C2DD3EB" w14:textId="6C8A6F04" w:rsidR="00E757E2" w:rsidRPr="00B73B2A" w:rsidRDefault="00E757E2" w:rsidP="00B73B2A">
      <w:pPr>
        <w:autoSpaceDE w:val="0"/>
        <w:autoSpaceDN w:val="0"/>
        <w:adjustRightInd w:val="0"/>
        <w:spacing w:after="120" w:line="360" w:lineRule="auto"/>
        <w:jc w:val="both"/>
        <w:rPr>
          <w:rFonts w:ascii="Times New Roman" w:eastAsia="Calibri" w:hAnsi="Times New Roman" w:cs="Times New Roman"/>
          <w:color w:val="000000"/>
          <w:sz w:val="24"/>
          <w:szCs w:val="24"/>
        </w:rPr>
      </w:pPr>
      <w:r w:rsidRPr="00B73B2A">
        <w:rPr>
          <w:rFonts w:ascii="Times New Roman" w:eastAsia="Calibri" w:hAnsi="Times New Roman" w:cs="Times New Roman"/>
          <w:color w:val="000000"/>
          <w:sz w:val="24"/>
          <w:szCs w:val="24"/>
        </w:rPr>
        <w:t>En este sentido el extensionismo juega un rol fundamental debido a que la extensión es un sistema educativo no formal que actúa en las comunidades y que a través del proceso enseñanza-aprendizaje persigue cambios en conocimientos, destrezas, actitudes y valores en la población para facilitar su participación como sujeto y objeto del desarrollo</w:t>
      </w:r>
      <w:r w:rsidR="004439DA" w:rsidRPr="00B73B2A">
        <w:rPr>
          <w:rFonts w:ascii="Times New Roman" w:eastAsia="Calibri" w:hAnsi="Times New Roman" w:cs="Times New Roman"/>
          <w:color w:val="000000"/>
          <w:sz w:val="24"/>
          <w:szCs w:val="24"/>
        </w:rPr>
        <w:t xml:space="preserve"> (Frómeta, 2015)</w:t>
      </w:r>
      <w:r w:rsidRPr="00B73B2A">
        <w:rPr>
          <w:rFonts w:ascii="Times New Roman" w:eastAsia="Calibri" w:hAnsi="Times New Roman" w:cs="Times New Roman"/>
          <w:color w:val="000000"/>
          <w:sz w:val="24"/>
          <w:szCs w:val="24"/>
        </w:rPr>
        <w:t>. A través de esta se logran cambios beneficiosos para el desarrollo de la personalidad y de la sociedad por medio de la educación. Es, además, un proceso dialógico para transformar al hombre y a la sociedad que lo rodea, y un proceso educativo para el desarrollo de las facultades y aptitudes físicas, intelectuales y morales; que persigue desarrollar integralmente al individuo (Ramsay &amp; Beltrán, 2007).</w:t>
      </w:r>
    </w:p>
    <w:p w14:paraId="3CFFB359" w14:textId="77777777" w:rsidR="00A67426" w:rsidRPr="00B73B2A" w:rsidRDefault="00E757E2" w:rsidP="00B73B2A">
      <w:pPr>
        <w:autoSpaceDE w:val="0"/>
        <w:autoSpaceDN w:val="0"/>
        <w:adjustRightInd w:val="0"/>
        <w:spacing w:after="120" w:line="360" w:lineRule="auto"/>
        <w:jc w:val="both"/>
        <w:rPr>
          <w:rFonts w:ascii="Times New Roman" w:hAnsi="Times New Roman" w:cs="Times New Roman"/>
          <w:sz w:val="24"/>
          <w:szCs w:val="24"/>
        </w:rPr>
      </w:pPr>
      <w:r w:rsidRPr="00B73B2A">
        <w:rPr>
          <w:rFonts w:ascii="Times New Roman" w:eastAsia="Calibri" w:hAnsi="Times New Roman" w:cs="Times New Roman"/>
          <w:sz w:val="24"/>
          <w:szCs w:val="24"/>
        </w:rPr>
        <w:t xml:space="preserve">Según </w:t>
      </w:r>
      <w:proofErr w:type="spellStart"/>
      <w:r w:rsidRPr="00B73B2A">
        <w:rPr>
          <w:rFonts w:ascii="Times New Roman" w:eastAsia="Calibri" w:hAnsi="Times New Roman" w:cs="Times New Roman"/>
          <w:iCs/>
          <w:sz w:val="24"/>
          <w:szCs w:val="24"/>
        </w:rPr>
        <w:t>Geilfus</w:t>
      </w:r>
      <w:proofErr w:type="spellEnd"/>
      <w:r w:rsidRPr="00B73B2A">
        <w:rPr>
          <w:rFonts w:ascii="Times New Roman" w:eastAsia="Calibri" w:hAnsi="Times New Roman" w:cs="Times New Roman"/>
          <w:sz w:val="24"/>
          <w:szCs w:val="24"/>
        </w:rPr>
        <w:t xml:space="preserve"> (2005), en la actualidad los enfoques participativos de extensión consideran a los recursos naturales como una necesidad, superan el enfoque puramente economista, y persiguen una amplia participación de la comunidad y una toma de conciencia con respecto a los problemas del medio ambiente.</w:t>
      </w:r>
      <w:r w:rsidRPr="00B73B2A">
        <w:rPr>
          <w:rFonts w:ascii="Times New Roman" w:hAnsi="Times New Roman" w:cs="Times New Roman"/>
          <w:sz w:val="24"/>
          <w:szCs w:val="24"/>
        </w:rPr>
        <w:t xml:space="preserve"> </w:t>
      </w:r>
      <w:r w:rsidR="000815CA" w:rsidRPr="00B73B2A">
        <w:rPr>
          <w:rFonts w:ascii="Times New Roman" w:hAnsi="Times New Roman" w:cs="Times New Roman"/>
          <w:sz w:val="24"/>
          <w:szCs w:val="24"/>
        </w:rPr>
        <w:t xml:space="preserve"> </w:t>
      </w:r>
    </w:p>
    <w:p w14:paraId="2527AB06" w14:textId="759E73CE" w:rsidR="00E757E2" w:rsidRPr="00B73B2A" w:rsidRDefault="00A67426" w:rsidP="00B73B2A">
      <w:pPr>
        <w:autoSpaceDE w:val="0"/>
        <w:autoSpaceDN w:val="0"/>
        <w:adjustRightInd w:val="0"/>
        <w:spacing w:after="120" w:line="360" w:lineRule="auto"/>
        <w:jc w:val="both"/>
        <w:rPr>
          <w:rFonts w:ascii="Times New Roman" w:eastAsia="Calibri" w:hAnsi="Times New Roman" w:cs="Times New Roman"/>
          <w:sz w:val="24"/>
          <w:szCs w:val="24"/>
        </w:rPr>
      </w:pPr>
      <w:r w:rsidRPr="00B73B2A">
        <w:rPr>
          <w:rFonts w:ascii="Times New Roman" w:eastAsia="Calibri" w:hAnsi="Times New Roman" w:cs="Times New Roman"/>
          <w:sz w:val="24"/>
          <w:szCs w:val="24"/>
        </w:rPr>
        <w:t>E</w:t>
      </w:r>
      <w:r w:rsidR="00E757E2" w:rsidRPr="00B73B2A">
        <w:rPr>
          <w:rFonts w:ascii="Times New Roman" w:eastAsia="Calibri" w:hAnsi="Times New Roman" w:cs="Times New Roman"/>
          <w:sz w:val="24"/>
          <w:szCs w:val="24"/>
        </w:rPr>
        <w:t xml:space="preserve">l objetivo de la investigación fue desarrollar acciones de extensión en la comunidad “El Raudal” de Guisa en la provincia de Granma, </w:t>
      </w:r>
      <w:r w:rsidR="000815CA" w:rsidRPr="00B73B2A">
        <w:rPr>
          <w:rFonts w:ascii="Times New Roman" w:eastAsia="Calibri" w:hAnsi="Times New Roman" w:cs="Times New Roman"/>
          <w:sz w:val="24"/>
          <w:szCs w:val="24"/>
        </w:rPr>
        <w:t xml:space="preserve">Cuba a favor de la especie en peligro extinción </w:t>
      </w:r>
      <w:r w:rsidR="000815CA" w:rsidRPr="00B73B2A">
        <w:rPr>
          <w:rFonts w:ascii="Times New Roman" w:eastAsia="Calibri" w:hAnsi="Times New Roman" w:cs="Times New Roman"/>
          <w:i/>
          <w:iCs/>
          <w:sz w:val="24"/>
          <w:szCs w:val="24"/>
        </w:rPr>
        <w:t xml:space="preserve">Piper </w:t>
      </w:r>
      <w:proofErr w:type="spellStart"/>
      <w:r w:rsidR="000815CA" w:rsidRPr="00B73B2A">
        <w:rPr>
          <w:rFonts w:ascii="Times New Roman" w:eastAsia="Calibri" w:hAnsi="Times New Roman" w:cs="Times New Roman"/>
          <w:i/>
          <w:iCs/>
          <w:sz w:val="24"/>
          <w:szCs w:val="24"/>
        </w:rPr>
        <w:t>baracoanum</w:t>
      </w:r>
      <w:proofErr w:type="spellEnd"/>
      <w:r w:rsidR="000815CA" w:rsidRPr="00B73B2A">
        <w:rPr>
          <w:rFonts w:ascii="Times New Roman" w:eastAsia="Calibri" w:hAnsi="Times New Roman" w:cs="Times New Roman"/>
          <w:sz w:val="24"/>
          <w:szCs w:val="24"/>
        </w:rPr>
        <w:t xml:space="preserve"> (Pimienta de Cuba)</w:t>
      </w:r>
      <w:r w:rsidR="00D03B73" w:rsidRPr="00B73B2A">
        <w:rPr>
          <w:rFonts w:ascii="Times New Roman" w:eastAsia="Calibri" w:hAnsi="Times New Roman" w:cs="Times New Roman"/>
          <w:sz w:val="24"/>
          <w:szCs w:val="24"/>
        </w:rPr>
        <w:t>, especie endémica de Cuba</w:t>
      </w:r>
      <w:r w:rsidR="000815CA" w:rsidRPr="00B73B2A">
        <w:rPr>
          <w:rFonts w:ascii="Times New Roman" w:eastAsia="Calibri" w:hAnsi="Times New Roman" w:cs="Times New Roman"/>
          <w:sz w:val="24"/>
          <w:szCs w:val="24"/>
        </w:rPr>
        <w:t>.</w:t>
      </w:r>
    </w:p>
    <w:p w14:paraId="7DD8D80C" w14:textId="77777777" w:rsidR="00D55E14" w:rsidRPr="00B73B2A" w:rsidRDefault="00D55E14" w:rsidP="00B73B2A">
      <w:pPr>
        <w:spacing w:after="120" w:line="360" w:lineRule="auto"/>
        <w:jc w:val="both"/>
        <w:rPr>
          <w:rFonts w:ascii="Times New Roman" w:hAnsi="Times New Roman" w:cs="Times New Roman"/>
          <w:b/>
          <w:bCs/>
          <w:sz w:val="24"/>
          <w:szCs w:val="24"/>
        </w:rPr>
      </w:pPr>
      <w:r w:rsidRPr="00B73B2A">
        <w:rPr>
          <w:rFonts w:ascii="Times New Roman" w:hAnsi="Times New Roman" w:cs="Times New Roman"/>
          <w:b/>
          <w:bCs/>
          <w:sz w:val="24"/>
          <w:szCs w:val="24"/>
        </w:rPr>
        <w:t>Materiales y métodos.</w:t>
      </w:r>
    </w:p>
    <w:p w14:paraId="02E54085" w14:textId="4980A31A" w:rsidR="009D36BD" w:rsidRPr="00B73B2A" w:rsidRDefault="009D36BD" w:rsidP="00B73B2A">
      <w:pPr>
        <w:spacing w:after="120" w:line="360" w:lineRule="auto"/>
        <w:jc w:val="both"/>
        <w:rPr>
          <w:rFonts w:ascii="Times New Roman" w:eastAsia="Calibri" w:hAnsi="Times New Roman" w:cs="Times New Roman"/>
          <w:color w:val="000000"/>
          <w:sz w:val="24"/>
          <w:szCs w:val="24"/>
        </w:rPr>
      </w:pPr>
      <w:r w:rsidRPr="00B73B2A">
        <w:rPr>
          <w:rFonts w:ascii="Times New Roman" w:eastAsia="Calibri" w:hAnsi="Times New Roman" w:cs="Times New Roman"/>
          <w:color w:val="000000"/>
          <w:sz w:val="24"/>
          <w:szCs w:val="24"/>
        </w:rPr>
        <w:t>La encuesta se realizó en la comunidad montañosa de Raudal, del municipio montañoso de Guisa, en la provincia de Granma. El instrumento aplicado fue una encuesta de cinco preguntas del tipo dicotómicas, en la cual de forma general se pregu</w:t>
      </w:r>
      <w:r w:rsidR="00C606BC" w:rsidRPr="00B73B2A">
        <w:rPr>
          <w:rFonts w:ascii="Times New Roman" w:eastAsia="Calibri" w:hAnsi="Times New Roman" w:cs="Times New Roman"/>
          <w:color w:val="000000"/>
          <w:sz w:val="24"/>
          <w:szCs w:val="24"/>
        </w:rPr>
        <w:t>ntó</w:t>
      </w:r>
      <w:r w:rsidRPr="00B73B2A">
        <w:rPr>
          <w:rFonts w:ascii="Times New Roman" w:eastAsia="Calibri" w:hAnsi="Times New Roman" w:cs="Times New Roman"/>
          <w:color w:val="000000"/>
          <w:sz w:val="24"/>
          <w:szCs w:val="24"/>
        </w:rPr>
        <w:t xml:space="preserve"> acerca de la presencia o conocimiento de la especie en peligro crítico de extinción. Se encuestaron 60 personas de la comunidad y sus cercanías cuya distribución fue de 15 jóvenes del género femenino</w:t>
      </w:r>
      <w:r w:rsidR="00A73EEE" w:rsidRPr="00B73B2A">
        <w:rPr>
          <w:rFonts w:ascii="Times New Roman" w:eastAsia="Calibri" w:hAnsi="Times New Roman" w:cs="Times New Roman"/>
          <w:color w:val="000000"/>
          <w:sz w:val="24"/>
          <w:szCs w:val="24"/>
        </w:rPr>
        <w:t xml:space="preserve"> (FJ)</w:t>
      </w:r>
      <w:r w:rsidRPr="00B73B2A">
        <w:rPr>
          <w:rFonts w:ascii="Times New Roman" w:eastAsia="Calibri" w:hAnsi="Times New Roman" w:cs="Times New Roman"/>
          <w:color w:val="000000"/>
          <w:sz w:val="24"/>
          <w:szCs w:val="24"/>
        </w:rPr>
        <w:t>, 12 adultos del género femenino</w:t>
      </w:r>
      <w:r w:rsidR="00A73EEE" w:rsidRPr="00B73B2A">
        <w:rPr>
          <w:rFonts w:ascii="Times New Roman" w:eastAsia="Calibri" w:hAnsi="Times New Roman" w:cs="Times New Roman"/>
          <w:color w:val="000000"/>
          <w:sz w:val="24"/>
          <w:szCs w:val="24"/>
        </w:rPr>
        <w:t xml:space="preserve"> (FA)</w:t>
      </w:r>
      <w:r w:rsidRPr="00B73B2A">
        <w:rPr>
          <w:rFonts w:ascii="Times New Roman" w:eastAsia="Calibri" w:hAnsi="Times New Roman" w:cs="Times New Roman"/>
          <w:color w:val="000000"/>
          <w:sz w:val="24"/>
          <w:szCs w:val="24"/>
        </w:rPr>
        <w:t xml:space="preserve">, 18 jóvenes del género masculino </w:t>
      </w:r>
      <w:r w:rsidR="00A73EEE" w:rsidRPr="00B73B2A">
        <w:rPr>
          <w:rFonts w:ascii="Times New Roman" w:eastAsia="Calibri" w:hAnsi="Times New Roman" w:cs="Times New Roman"/>
          <w:color w:val="000000"/>
          <w:sz w:val="24"/>
          <w:szCs w:val="24"/>
        </w:rPr>
        <w:t xml:space="preserve">(MJ), </w:t>
      </w:r>
      <w:r w:rsidRPr="00B73B2A">
        <w:rPr>
          <w:rFonts w:ascii="Times New Roman" w:eastAsia="Calibri" w:hAnsi="Times New Roman" w:cs="Times New Roman"/>
          <w:color w:val="000000"/>
          <w:sz w:val="24"/>
          <w:szCs w:val="24"/>
        </w:rPr>
        <w:t>y 15 adultos del género masculino</w:t>
      </w:r>
      <w:r w:rsidR="00A73EEE" w:rsidRPr="00B73B2A">
        <w:rPr>
          <w:rFonts w:ascii="Times New Roman" w:eastAsia="Calibri" w:hAnsi="Times New Roman" w:cs="Times New Roman"/>
          <w:color w:val="000000"/>
          <w:sz w:val="24"/>
          <w:szCs w:val="24"/>
        </w:rPr>
        <w:t xml:space="preserve"> (MA)</w:t>
      </w:r>
      <w:r w:rsidRPr="00B73B2A">
        <w:rPr>
          <w:rFonts w:ascii="Times New Roman" w:eastAsia="Calibri" w:hAnsi="Times New Roman" w:cs="Times New Roman"/>
          <w:color w:val="000000"/>
          <w:sz w:val="24"/>
          <w:szCs w:val="24"/>
        </w:rPr>
        <w:t>. Los jóvenes de ambos sexos se consideraron desde los seis hasta los 25 años de edad, y los adultos con edades mayores de 25 años.</w:t>
      </w:r>
      <w:r w:rsidR="00C606BC" w:rsidRPr="00B73B2A">
        <w:rPr>
          <w:rFonts w:ascii="Times New Roman" w:eastAsia="Calibri" w:hAnsi="Times New Roman" w:cs="Times New Roman"/>
          <w:color w:val="000000"/>
          <w:sz w:val="24"/>
          <w:szCs w:val="24"/>
        </w:rPr>
        <w:t xml:space="preserve"> </w:t>
      </w:r>
    </w:p>
    <w:p w14:paraId="49479605" w14:textId="37B44C29" w:rsidR="009D36BD" w:rsidRPr="0000794A" w:rsidRDefault="009D36BD" w:rsidP="00B73B2A">
      <w:pPr>
        <w:spacing w:after="120" w:line="360" w:lineRule="auto"/>
        <w:jc w:val="both"/>
        <w:rPr>
          <w:rFonts w:ascii="Times New Roman" w:eastAsia="Calibri" w:hAnsi="Times New Roman" w:cs="Times New Roman"/>
          <w:b/>
          <w:color w:val="000000"/>
          <w:sz w:val="24"/>
          <w:szCs w:val="24"/>
        </w:rPr>
      </w:pPr>
      <w:r w:rsidRPr="0000794A">
        <w:rPr>
          <w:rFonts w:ascii="Times New Roman" w:eastAsia="Calibri" w:hAnsi="Times New Roman" w:cs="Times New Roman"/>
          <w:b/>
          <w:color w:val="000000"/>
          <w:sz w:val="24"/>
          <w:szCs w:val="24"/>
        </w:rPr>
        <w:t>Procesamiento estadístico</w:t>
      </w:r>
      <w:r w:rsidR="0000794A">
        <w:rPr>
          <w:rFonts w:ascii="Times New Roman" w:eastAsia="Calibri" w:hAnsi="Times New Roman" w:cs="Times New Roman"/>
          <w:b/>
          <w:color w:val="000000"/>
          <w:sz w:val="24"/>
          <w:szCs w:val="24"/>
        </w:rPr>
        <w:t xml:space="preserve">. </w:t>
      </w:r>
      <w:r w:rsidR="0000794A" w:rsidRPr="00B73B2A">
        <w:rPr>
          <w:rFonts w:ascii="Times New Roman" w:eastAsia="Calibri" w:hAnsi="Times New Roman" w:cs="Times New Roman"/>
          <w:sz w:val="24"/>
          <w:szCs w:val="24"/>
        </w:rPr>
        <w:t>Con la finalidad de determinar el grado de fiabilidad de la encuesta aplicada se determinó el Alfa</w:t>
      </w:r>
      <w:r w:rsidR="0000794A">
        <w:rPr>
          <w:rFonts w:ascii="Times New Roman" w:eastAsia="Calibri" w:hAnsi="Times New Roman" w:cs="Times New Roman"/>
          <w:sz w:val="24"/>
          <w:szCs w:val="24"/>
        </w:rPr>
        <w:t xml:space="preserve"> </w:t>
      </w:r>
      <w:r w:rsidRPr="00B73B2A">
        <w:rPr>
          <w:rFonts w:ascii="Times New Roman" w:eastAsia="Calibri" w:hAnsi="Times New Roman" w:cs="Times New Roman"/>
          <w:sz w:val="24"/>
          <w:szCs w:val="24"/>
        </w:rPr>
        <w:t xml:space="preserve">de Cronbach (1951) y el basado en elementos o preguntas estandarizados por el modelo de </w:t>
      </w:r>
      <w:proofErr w:type="spellStart"/>
      <w:r w:rsidRPr="00B73B2A">
        <w:rPr>
          <w:rFonts w:ascii="Times New Roman" w:eastAsia="Calibri" w:hAnsi="Times New Roman" w:cs="Times New Roman"/>
          <w:sz w:val="24"/>
          <w:szCs w:val="24"/>
        </w:rPr>
        <w:t>Kuder</w:t>
      </w:r>
      <w:proofErr w:type="spellEnd"/>
      <w:r w:rsidRPr="00B73B2A">
        <w:rPr>
          <w:rFonts w:ascii="Times New Roman" w:eastAsia="Calibri" w:hAnsi="Times New Roman" w:cs="Times New Roman"/>
          <w:sz w:val="24"/>
          <w:szCs w:val="24"/>
        </w:rPr>
        <w:t xml:space="preserve"> y </w:t>
      </w:r>
      <w:proofErr w:type="spellStart"/>
      <w:r w:rsidRPr="00B73B2A">
        <w:rPr>
          <w:rFonts w:ascii="Times New Roman" w:eastAsia="Calibri" w:hAnsi="Times New Roman" w:cs="Times New Roman"/>
          <w:sz w:val="24"/>
          <w:szCs w:val="24"/>
        </w:rPr>
        <w:t>Richarson</w:t>
      </w:r>
      <w:proofErr w:type="spellEnd"/>
      <w:r w:rsidRPr="00B73B2A">
        <w:rPr>
          <w:rFonts w:ascii="Times New Roman" w:eastAsia="Calibri" w:hAnsi="Times New Roman" w:cs="Times New Roman"/>
          <w:sz w:val="24"/>
          <w:szCs w:val="24"/>
        </w:rPr>
        <w:t xml:space="preserve"> (1937) o KR-20. </w:t>
      </w:r>
    </w:p>
    <w:p w14:paraId="15659920" w14:textId="0FAA5E10" w:rsidR="00A427C7" w:rsidRPr="00B73B2A" w:rsidRDefault="007A08CE" w:rsidP="00B73B2A">
      <w:pPr>
        <w:spacing w:after="120" w:line="360" w:lineRule="auto"/>
        <w:jc w:val="both"/>
        <w:rPr>
          <w:rFonts w:ascii="Times New Roman" w:eastAsia="Calibri" w:hAnsi="Times New Roman" w:cs="Times New Roman"/>
          <w:sz w:val="24"/>
          <w:szCs w:val="24"/>
        </w:rPr>
      </w:pPr>
      <w:r w:rsidRPr="00B73B2A">
        <w:rPr>
          <w:rFonts w:ascii="Times New Roman" w:eastAsia="Calibri" w:hAnsi="Times New Roman" w:cs="Times New Roman"/>
          <w:sz w:val="24"/>
          <w:szCs w:val="24"/>
        </w:rPr>
        <w:lastRenderedPageBreak/>
        <w:t xml:space="preserve">Se realizó un análisis de conglomerados jerárquicos </w:t>
      </w:r>
      <w:r w:rsidR="009D36BD" w:rsidRPr="00B73B2A">
        <w:rPr>
          <w:rFonts w:ascii="Times New Roman" w:eastAsia="Calibri" w:hAnsi="Times New Roman" w:cs="Times New Roman"/>
          <w:sz w:val="24"/>
          <w:szCs w:val="24"/>
        </w:rPr>
        <w:t xml:space="preserve">por encadenamiento promedio </w:t>
      </w:r>
      <w:r w:rsidRPr="00B73B2A">
        <w:rPr>
          <w:rFonts w:ascii="Times New Roman" w:eastAsia="Calibri" w:hAnsi="Times New Roman" w:cs="Times New Roman"/>
          <w:sz w:val="24"/>
          <w:szCs w:val="24"/>
        </w:rPr>
        <w:t>a través de la</w:t>
      </w:r>
      <w:r w:rsidR="009D36BD" w:rsidRPr="00B73B2A">
        <w:rPr>
          <w:rFonts w:ascii="Times New Roman" w:eastAsia="Calibri" w:hAnsi="Times New Roman" w:cs="Times New Roman"/>
          <w:sz w:val="24"/>
          <w:szCs w:val="24"/>
        </w:rPr>
        <w:t xml:space="preserve"> distancia euclidiana, cuyos resultados se muestran a través de un </w:t>
      </w:r>
      <w:proofErr w:type="spellStart"/>
      <w:r w:rsidR="009D36BD" w:rsidRPr="00B73B2A">
        <w:rPr>
          <w:rFonts w:ascii="Times New Roman" w:eastAsia="Calibri" w:hAnsi="Times New Roman" w:cs="Times New Roman"/>
          <w:sz w:val="24"/>
          <w:szCs w:val="24"/>
        </w:rPr>
        <w:t>dendrograma</w:t>
      </w:r>
      <w:proofErr w:type="spellEnd"/>
      <w:r w:rsidR="009D36BD" w:rsidRPr="00B73B2A">
        <w:rPr>
          <w:rFonts w:ascii="Times New Roman" w:eastAsia="Calibri" w:hAnsi="Times New Roman" w:cs="Times New Roman"/>
          <w:sz w:val="24"/>
          <w:szCs w:val="24"/>
        </w:rPr>
        <w:t xml:space="preserve">, agrupamiento que fue realizado para un umbral de corte del 50,0 % de la distancia </w:t>
      </w:r>
      <w:proofErr w:type="spellStart"/>
      <w:r w:rsidR="009D36BD" w:rsidRPr="00B73B2A">
        <w:rPr>
          <w:rFonts w:ascii="Times New Roman" w:eastAsia="Calibri" w:hAnsi="Times New Roman" w:cs="Times New Roman"/>
          <w:sz w:val="24"/>
          <w:szCs w:val="24"/>
        </w:rPr>
        <w:t>euclideana</w:t>
      </w:r>
      <w:proofErr w:type="spellEnd"/>
      <w:r w:rsidR="009D36BD" w:rsidRPr="00B73B2A">
        <w:rPr>
          <w:rFonts w:ascii="Times New Roman" w:eastAsia="Calibri" w:hAnsi="Times New Roman" w:cs="Times New Roman"/>
          <w:sz w:val="24"/>
          <w:szCs w:val="24"/>
        </w:rPr>
        <w:t xml:space="preserve"> en el eje de las equis.</w:t>
      </w:r>
      <w:r w:rsidR="00A427C7" w:rsidRPr="00B73B2A">
        <w:rPr>
          <w:rFonts w:ascii="Times New Roman" w:eastAsia="Calibri" w:hAnsi="Times New Roman" w:cs="Times New Roman"/>
          <w:sz w:val="24"/>
          <w:szCs w:val="24"/>
        </w:rPr>
        <w:t xml:space="preserve"> Como criterio de clasificación se tomó a las personas diferenciadas por sexo y edad, y como variables respuestas a las cinco preguntas.  </w:t>
      </w:r>
    </w:p>
    <w:p w14:paraId="5A531C60" w14:textId="6EB490AA" w:rsidR="009D36BD" w:rsidRPr="00B73B2A" w:rsidRDefault="009D36BD" w:rsidP="00B73B2A">
      <w:pPr>
        <w:spacing w:after="120" w:line="360" w:lineRule="auto"/>
        <w:jc w:val="both"/>
        <w:rPr>
          <w:rFonts w:ascii="Times New Roman" w:eastAsia="Calibri" w:hAnsi="Times New Roman" w:cs="Times New Roman"/>
          <w:sz w:val="24"/>
          <w:szCs w:val="24"/>
        </w:rPr>
      </w:pPr>
      <w:r w:rsidRPr="00B73B2A">
        <w:rPr>
          <w:rFonts w:ascii="Times New Roman" w:eastAsia="Calibri" w:hAnsi="Times New Roman" w:cs="Times New Roman"/>
          <w:sz w:val="24"/>
          <w:szCs w:val="24"/>
        </w:rPr>
        <w:t xml:space="preserve"> El procesamiento automatizado </w:t>
      </w:r>
      <w:r w:rsidR="007A08CE" w:rsidRPr="00B73B2A">
        <w:rPr>
          <w:rFonts w:ascii="Times New Roman" w:eastAsia="Calibri" w:hAnsi="Times New Roman" w:cs="Times New Roman"/>
          <w:sz w:val="24"/>
          <w:szCs w:val="24"/>
        </w:rPr>
        <w:t xml:space="preserve">para determinar el Alfa de Cronbach </w:t>
      </w:r>
      <w:r w:rsidRPr="00B73B2A">
        <w:rPr>
          <w:rFonts w:ascii="Times New Roman" w:eastAsia="Calibri" w:hAnsi="Times New Roman" w:cs="Times New Roman"/>
          <w:sz w:val="24"/>
          <w:szCs w:val="24"/>
        </w:rPr>
        <w:t>se realizó con el paquete estadístico SPSS 2</w:t>
      </w:r>
      <w:r w:rsidR="006E0E21" w:rsidRPr="00B73B2A">
        <w:rPr>
          <w:rFonts w:ascii="Times New Roman" w:eastAsia="Calibri" w:hAnsi="Times New Roman" w:cs="Times New Roman"/>
          <w:sz w:val="24"/>
          <w:szCs w:val="24"/>
        </w:rPr>
        <w:t>5</w:t>
      </w:r>
      <w:r w:rsidR="007A08CE" w:rsidRPr="00B73B2A">
        <w:rPr>
          <w:rFonts w:ascii="Times New Roman" w:eastAsia="Calibri" w:hAnsi="Times New Roman" w:cs="Times New Roman"/>
          <w:sz w:val="24"/>
          <w:szCs w:val="24"/>
        </w:rPr>
        <w:t xml:space="preserve"> (IBM, 201</w:t>
      </w:r>
      <w:r w:rsidR="006E0E21" w:rsidRPr="00B73B2A">
        <w:rPr>
          <w:rFonts w:ascii="Times New Roman" w:eastAsia="Calibri" w:hAnsi="Times New Roman" w:cs="Times New Roman"/>
          <w:sz w:val="24"/>
          <w:szCs w:val="24"/>
        </w:rPr>
        <w:t>7</w:t>
      </w:r>
      <w:r w:rsidR="007A08CE" w:rsidRPr="00B73B2A">
        <w:rPr>
          <w:rFonts w:ascii="Times New Roman" w:eastAsia="Calibri" w:hAnsi="Times New Roman" w:cs="Times New Roman"/>
          <w:sz w:val="24"/>
          <w:szCs w:val="24"/>
        </w:rPr>
        <w:t>)</w:t>
      </w:r>
      <w:r w:rsidRPr="00B73B2A">
        <w:rPr>
          <w:rFonts w:ascii="Times New Roman" w:eastAsia="Calibri" w:hAnsi="Times New Roman" w:cs="Times New Roman"/>
          <w:sz w:val="24"/>
          <w:szCs w:val="24"/>
        </w:rPr>
        <w:t xml:space="preserve">, excepto para el análisis de conglomerados que fue realizado por el paquete estadístico </w:t>
      </w:r>
      <w:proofErr w:type="spellStart"/>
      <w:r w:rsidRPr="00B73B2A">
        <w:rPr>
          <w:rFonts w:ascii="Times New Roman" w:eastAsia="Calibri" w:hAnsi="Times New Roman" w:cs="Times New Roman"/>
          <w:sz w:val="24"/>
          <w:szCs w:val="24"/>
        </w:rPr>
        <w:t>Infostat</w:t>
      </w:r>
      <w:proofErr w:type="spellEnd"/>
      <w:r w:rsidRPr="00B73B2A">
        <w:rPr>
          <w:rFonts w:ascii="Times New Roman" w:eastAsia="Calibri" w:hAnsi="Times New Roman" w:cs="Times New Roman"/>
          <w:sz w:val="24"/>
          <w:szCs w:val="24"/>
        </w:rPr>
        <w:t xml:space="preserve"> 2017 (Di </w:t>
      </w:r>
      <w:proofErr w:type="spellStart"/>
      <w:r w:rsidRPr="00B73B2A">
        <w:rPr>
          <w:rFonts w:ascii="Times New Roman" w:eastAsia="Calibri" w:hAnsi="Times New Roman" w:cs="Times New Roman"/>
          <w:sz w:val="24"/>
          <w:szCs w:val="24"/>
        </w:rPr>
        <w:t>Rienzo</w:t>
      </w:r>
      <w:proofErr w:type="spellEnd"/>
      <w:r w:rsidRPr="00B73B2A">
        <w:rPr>
          <w:rFonts w:ascii="Times New Roman" w:eastAsia="Calibri" w:hAnsi="Times New Roman" w:cs="Times New Roman"/>
          <w:sz w:val="24"/>
          <w:szCs w:val="24"/>
        </w:rPr>
        <w:t xml:space="preserve"> et al., 201</w:t>
      </w:r>
      <w:r w:rsidR="00A22666" w:rsidRPr="00B73B2A">
        <w:rPr>
          <w:rFonts w:ascii="Times New Roman" w:eastAsia="Calibri" w:hAnsi="Times New Roman" w:cs="Times New Roman"/>
          <w:sz w:val="24"/>
          <w:szCs w:val="24"/>
        </w:rPr>
        <w:t>9</w:t>
      </w:r>
      <w:r w:rsidRPr="00B73B2A">
        <w:rPr>
          <w:rFonts w:ascii="Times New Roman" w:eastAsia="Calibri" w:hAnsi="Times New Roman" w:cs="Times New Roman"/>
          <w:sz w:val="24"/>
          <w:szCs w:val="24"/>
        </w:rPr>
        <w:t>).</w:t>
      </w:r>
    </w:p>
    <w:p w14:paraId="591B89BE" w14:textId="25B246C9" w:rsidR="007A08CE" w:rsidRPr="00B73B2A" w:rsidRDefault="007A08CE" w:rsidP="00B73B2A">
      <w:pPr>
        <w:spacing w:after="120" w:line="360" w:lineRule="auto"/>
        <w:jc w:val="both"/>
        <w:rPr>
          <w:rFonts w:ascii="Times New Roman" w:eastAsia="Calibri" w:hAnsi="Times New Roman" w:cs="Times New Roman"/>
          <w:sz w:val="24"/>
          <w:szCs w:val="24"/>
        </w:rPr>
      </w:pPr>
      <w:r w:rsidRPr="00B73B2A">
        <w:rPr>
          <w:rFonts w:ascii="Times New Roman" w:eastAsia="Calibri" w:hAnsi="Times New Roman" w:cs="Times New Roman"/>
          <w:sz w:val="24"/>
          <w:szCs w:val="24"/>
        </w:rPr>
        <w:t>Una vez procesada y analizada la encuesta se procedió a diseñar las acciones de extensión.</w:t>
      </w:r>
    </w:p>
    <w:p w14:paraId="4174718E" w14:textId="77777777" w:rsidR="009D36BD" w:rsidRPr="00B73B2A" w:rsidRDefault="009D36BD" w:rsidP="00B73B2A">
      <w:pPr>
        <w:keepNext/>
        <w:keepLines/>
        <w:spacing w:after="120" w:line="360" w:lineRule="auto"/>
        <w:outlineLvl w:val="0"/>
        <w:rPr>
          <w:rFonts w:ascii="Times New Roman" w:eastAsia="Arial" w:hAnsi="Times New Roman" w:cs="Times New Roman"/>
          <w:b/>
          <w:sz w:val="24"/>
          <w:szCs w:val="24"/>
          <w:lang w:eastAsia="es-ES"/>
        </w:rPr>
      </w:pPr>
      <w:r w:rsidRPr="00B73B2A">
        <w:rPr>
          <w:rFonts w:ascii="Times New Roman" w:eastAsia="Arial" w:hAnsi="Times New Roman" w:cs="Times New Roman"/>
          <w:b/>
          <w:sz w:val="24"/>
          <w:szCs w:val="24"/>
          <w:lang w:eastAsia="es-ES"/>
        </w:rPr>
        <w:t xml:space="preserve">Elementos para el diseño de acciones de extensión </w:t>
      </w:r>
    </w:p>
    <w:p w14:paraId="2B3536E5" w14:textId="74751A84" w:rsidR="009D36BD" w:rsidRPr="00B73B2A" w:rsidRDefault="009D36BD" w:rsidP="00B73B2A">
      <w:pPr>
        <w:spacing w:after="120" w:line="360" w:lineRule="auto"/>
        <w:jc w:val="both"/>
        <w:rPr>
          <w:rFonts w:ascii="Times New Roman" w:eastAsia="Arial" w:hAnsi="Times New Roman" w:cs="Times New Roman"/>
          <w:color w:val="000000"/>
          <w:sz w:val="24"/>
          <w:szCs w:val="24"/>
        </w:rPr>
      </w:pPr>
      <w:r w:rsidRPr="00B73B2A">
        <w:rPr>
          <w:rFonts w:ascii="Times New Roman" w:eastAsia="Arial" w:hAnsi="Times New Roman" w:cs="Times New Roman"/>
          <w:color w:val="000000"/>
          <w:sz w:val="24"/>
          <w:szCs w:val="24"/>
        </w:rPr>
        <w:t xml:space="preserve">Los elementos que se tuvieron en cuenta para conformar las acciones de extensión, se determinaron a partir de los criterios de Figueredo (2016) e Infante (2017), </w:t>
      </w:r>
      <w:r w:rsidR="00EA5198" w:rsidRPr="00B73B2A">
        <w:rPr>
          <w:rFonts w:ascii="Times New Roman" w:eastAsia="Arial" w:hAnsi="Times New Roman" w:cs="Times New Roman"/>
          <w:color w:val="000000"/>
          <w:sz w:val="24"/>
          <w:szCs w:val="24"/>
        </w:rPr>
        <w:t>lo cual sirvió de base para la definición de las tres etapas que se diseñaron en esta investigación.</w:t>
      </w:r>
    </w:p>
    <w:p w14:paraId="590E1194" w14:textId="7C45B427" w:rsidR="009D36BD" w:rsidRPr="00B73B2A" w:rsidRDefault="007E4EA3" w:rsidP="00B73B2A">
      <w:pPr>
        <w:spacing w:after="120" w:line="360" w:lineRule="auto"/>
        <w:jc w:val="both"/>
        <w:rPr>
          <w:rFonts w:ascii="Times New Roman" w:eastAsia="Calibri" w:hAnsi="Times New Roman" w:cs="Times New Roman"/>
          <w:b/>
          <w:color w:val="000000"/>
          <w:sz w:val="24"/>
          <w:szCs w:val="24"/>
        </w:rPr>
      </w:pPr>
      <w:r w:rsidRPr="00B73B2A">
        <w:rPr>
          <w:rFonts w:ascii="Times New Roman" w:eastAsia="Calibri" w:hAnsi="Times New Roman" w:cs="Times New Roman"/>
          <w:b/>
          <w:color w:val="000000"/>
          <w:sz w:val="24"/>
          <w:szCs w:val="24"/>
        </w:rPr>
        <w:t>Resultados</w:t>
      </w:r>
      <w:r w:rsidR="004F2E34" w:rsidRPr="00B73B2A">
        <w:rPr>
          <w:rFonts w:ascii="Times New Roman" w:eastAsia="Calibri" w:hAnsi="Times New Roman" w:cs="Times New Roman"/>
          <w:b/>
          <w:color w:val="000000"/>
          <w:sz w:val="24"/>
          <w:szCs w:val="24"/>
        </w:rPr>
        <w:t xml:space="preserve"> y discusión</w:t>
      </w:r>
    </w:p>
    <w:p w14:paraId="0BC52D31" w14:textId="5455E4E3" w:rsidR="009D36BD" w:rsidRPr="00B73B2A" w:rsidRDefault="009D36BD" w:rsidP="00B73B2A">
      <w:pPr>
        <w:spacing w:after="120" w:line="360" w:lineRule="auto"/>
        <w:jc w:val="both"/>
        <w:rPr>
          <w:rFonts w:ascii="Times New Roman" w:eastAsia="Calibri" w:hAnsi="Times New Roman" w:cs="Times New Roman"/>
          <w:color w:val="000000"/>
          <w:sz w:val="24"/>
          <w:szCs w:val="24"/>
        </w:rPr>
      </w:pPr>
      <w:r w:rsidRPr="00B73B2A">
        <w:rPr>
          <w:rFonts w:ascii="Times New Roman" w:eastAsia="Calibri" w:hAnsi="Times New Roman" w:cs="Times New Roman"/>
          <w:color w:val="000000"/>
          <w:sz w:val="24"/>
          <w:szCs w:val="24"/>
        </w:rPr>
        <w:t>El análisis de fiabilidad de la encuesta, demostró que tanto el Alfa de Cronbach</w:t>
      </w:r>
      <w:r w:rsidR="007A08CE" w:rsidRPr="00B73B2A">
        <w:rPr>
          <w:rFonts w:ascii="Times New Roman" w:eastAsia="Calibri" w:hAnsi="Times New Roman" w:cs="Times New Roman"/>
          <w:color w:val="000000"/>
          <w:sz w:val="24"/>
          <w:szCs w:val="24"/>
        </w:rPr>
        <w:t>, por su parte para los e</w:t>
      </w:r>
      <w:r w:rsidRPr="00B73B2A">
        <w:rPr>
          <w:rFonts w:ascii="Times New Roman" w:eastAsia="Calibri" w:hAnsi="Times New Roman" w:cs="Times New Roman"/>
          <w:color w:val="000000"/>
          <w:sz w:val="24"/>
          <w:szCs w:val="24"/>
        </w:rPr>
        <w:t xml:space="preserve">lementos o preguntas estandarizadas estuvo por encima de 0,7 que implica que el instrumento aplicado tiene un alto grado de consistencia, uniformidad o fiabilidad interna e indica que algunas preguntas o elementos miden el mismo constructo acerca del conocimiento de la especie. </w:t>
      </w:r>
    </w:p>
    <w:p w14:paraId="26635CC9" w14:textId="3BC6E664" w:rsidR="009D36BD" w:rsidRPr="00B73B2A" w:rsidRDefault="009D36BD" w:rsidP="00B73B2A">
      <w:pPr>
        <w:autoSpaceDE w:val="0"/>
        <w:autoSpaceDN w:val="0"/>
        <w:adjustRightInd w:val="0"/>
        <w:spacing w:after="120" w:line="360" w:lineRule="auto"/>
        <w:jc w:val="both"/>
        <w:rPr>
          <w:rFonts w:ascii="Times New Roman" w:eastAsia="Calibri" w:hAnsi="Times New Roman" w:cs="Times New Roman"/>
          <w:sz w:val="24"/>
          <w:szCs w:val="24"/>
        </w:rPr>
      </w:pPr>
      <w:r w:rsidRPr="00B73B2A">
        <w:rPr>
          <w:rFonts w:ascii="Times New Roman" w:eastAsia="Calibri" w:hAnsi="Times New Roman" w:cs="Times New Roman"/>
          <w:sz w:val="24"/>
          <w:szCs w:val="24"/>
        </w:rPr>
        <w:t xml:space="preserve">El </w:t>
      </w:r>
      <w:proofErr w:type="spellStart"/>
      <w:r w:rsidRPr="00B73B2A">
        <w:rPr>
          <w:rFonts w:ascii="Times New Roman" w:eastAsia="Calibri" w:hAnsi="Times New Roman" w:cs="Times New Roman"/>
          <w:sz w:val="24"/>
          <w:szCs w:val="24"/>
        </w:rPr>
        <w:t>dendograma</w:t>
      </w:r>
      <w:proofErr w:type="spellEnd"/>
      <w:r w:rsidRPr="00B73B2A">
        <w:rPr>
          <w:rFonts w:ascii="Times New Roman" w:eastAsia="Calibri" w:hAnsi="Times New Roman" w:cs="Times New Roman"/>
          <w:sz w:val="24"/>
          <w:szCs w:val="24"/>
        </w:rPr>
        <w:t xml:space="preserve"> del análisis de conglomerados (Figura 1) demostró que las personas jóvenes de ambos sexos </w:t>
      </w:r>
      <w:r w:rsidR="007A08CE" w:rsidRPr="00B73B2A">
        <w:rPr>
          <w:rFonts w:ascii="Times New Roman" w:eastAsia="Calibri" w:hAnsi="Times New Roman" w:cs="Times New Roman"/>
          <w:sz w:val="24"/>
          <w:szCs w:val="24"/>
        </w:rPr>
        <w:t xml:space="preserve">(FJ y MJ) </w:t>
      </w:r>
      <w:r w:rsidRPr="00B73B2A">
        <w:rPr>
          <w:rFonts w:ascii="Times New Roman" w:eastAsia="Calibri" w:hAnsi="Times New Roman" w:cs="Times New Roman"/>
          <w:sz w:val="24"/>
          <w:szCs w:val="24"/>
        </w:rPr>
        <w:t xml:space="preserve">forman un grupo, o que hay </w:t>
      </w:r>
      <w:proofErr w:type="spellStart"/>
      <w:r w:rsidRPr="00B73B2A">
        <w:rPr>
          <w:rFonts w:ascii="Times New Roman" w:eastAsia="Calibri" w:hAnsi="Times New Roman" w:cs="Times New Roman"/>
          <w:sz w:val="24"/>
          <w:szCs w:val="24"/>
        </w:rPr>
        <w:t>similaridad</w:t>
      </w:r>
      <w:proofErr w:type="spellEnd"/>
      <w:r w:rsidRPr="00B73B2A">
        <w:rPr>
          <w:rFonts w:ascii="Times New Roman" w:eastAsia="Calibri" w:hAnsi="Times New Roman" w:cs="Times New Roman"/>
          <w:sz w:val="24"/>
          <w:szCs w:val="24"/>
        </w:rPr>
        <w:t xml:space="preserve"> en las respuestas a las cinco preguntas entre ellos, tal vez debido a una mayor movilidad dentro de la zona objeto de estudio, mientras que los adultos de ambos sexos </w:t>
      </w:r>
      <w:r w:rsidR="007A08CE" w:rsidRPr="00B73B2A">
        <w:rPr>
          <w:rFonts w:ascii="Times New Roman" w:eastAsia="Calibri" w:hAnsi="Times New Roman" w:cs="Times New Roman"/>
          <w:sz w:val="24"/>
          <w:szCs w:val="24"/>
        </w:rPr>
        <w:t xml:space="preserve">(MA y FA) </w:t>
      </w:r>
      <w:r w:rsidRPr="00B73B2A">
        <w:rPr>
          <w:rFonts w:ascii="Times New Roman" w:eastAsia="Calibri" w:hAnsi="Times New Roman" w:cs="Times New Roman"/>
          <w:sz w:val="24"/>
          <w:szCs w:val="24"/>
        </w:rPr>
        <w:t>poseen un conocimiento divergente con relación al conocimiento de la especie.</w:t>
      </w:r>
    </w:p>
    <w:p w14:paraId="76E6D78C" w14:textId="77777777" w:rsidR="00B73B2A" w:rsidRPr="00B73B2A" w:rsidRDefault="00B73B2A" w:rsidP="00B73B2A">
      <w:pPr>
        <w:spacing w:after="120" w:line="360" w:lineRule="auto"/>
        <w:jc w:val="both"/>
        <w:rPr>
          <w:rFonts w:ascii="Times New Roman" w:eastAsia="Calibri" w:hAnsi="Times New Roman" w:cs="Times New Roman"/>
          <w:sz w:val="24"/>
          <w:szCs w:val="24"/>
        </w:rPr>
      </w:pPr>
      <w:r w:rsidRPr="00B73B2A">
        <w:rPr>
          <w:rFonts w:ascii="Times New Roman" w:eastAsia="Calibri" w:hAnsi="Times New Roman" w:cs="Times New Roman"/>
          <w:sz w:val="24"/>
          <w:szCs w:val="24"/>
        </w:rPr>
        <w:t xml:space="preserve">Para el diseño del programa de extensión forestal se tuvieron en cuenta los elementos propuestos por Figueredo (2016) e Infante (2017), así como fue determinante las necesidades identificadas con la entrevista que se realizó a los líderes o dirigentes de la comunidad e intercambios desarrollados en diferentes momentos de la investigación. Se desarrolló entre los meses de septiembre de 2021 y octubre 2022 en la Comunidad “El Raudal”, con intensas jornadas de trabajo. Las tareas trazadas responden a una organización lógica, en las que además de los elementos </w:t>
      </w:r>
      <w:r w:rsidRPr="00B73B2A">
        <w:rPr>
          <w:rFonts w:ascii="Times New Roman" w:eastAsia="Calibri" w:hAnsi="Times New Roman" w:cs="Times New Roman"/>
          <w:sz w:val="24"/>
          <w:szCs w:val="24"/>
        </w:rPr>
        <w:lastRenderedPageBreak/>
        <w:t xml:space="preserve">anteriormente mencionados, se tuvo en cuenta el estado actual de la población de pimienta de Cuba en el área, comprobándose luego de un recorrido por esta, que del reducido número de los individuos existentes la mayoría presentan lesiones en las hojas al parecer producidos por el ataque de insectos. Las acciones que se propusieron por etapas fueron las siguientes: </w:t>
      </w:r>
    </w:p>
    <w:p w14:paraId="10E81DDC" w14:textId="77777777" w:rsidR="00B73B2A" w:rsidRPr="00B73B2A" w:rsidRDefault="00B73B2A" w:rsidP="00B73B2A">
      <w:pPr>
        <w:spacing w:after="120" w:line="360" w:lineRule="auto"/>
        <w:jc w:val="both"/>
        <w:rPr>
          <w:rFonts w:ascii="Times New Roman" w:eastAsia="Calibri" w:hAnsi="Times New Roman" w:cs="Times New Roman"/>
          <w:sz w:val="24"/>
          <w:szCs w:val="24"/>
        </w:rPr>
      </w:pPr>
      <w:r w:rsidRPr="00B73B2A">
        <w:rPr>
          <w:rFonts w:ascii="Times New Roman" w:eastAsia="Calibri" w:hAnsi="Times New Roman" w:cs="Times New Roman"/>
          <w:b/>
          <w:sz w:val="24"/>
          <w:szCs w:val="24"/>
          <w:lang w:val="es-ES_tradnl"/>
        </w:rPr>
        <w:t>1era Etapa:</w:t>
      </w:r>
      <w:r w:rsidRPr="00B73B2A">
        <w:rPr>
          <w:rFonts w:ascii="Times New Roman" w:eastAsia="Calibri" w:hAnsi="Times New Roman" w:cs="Times New Roman"/>
          <w:sz w:val="24"/>
          <w:szCs w:val="24"/>
          <w:lang w:val="es-ES_tradnl"/>
        </w:rPr>
        <w:t xml:space="preserve"> Evaluación de los conocimientos que poseen los pobladores sobre la especie sobre la especie </w:t>
      </w:r>
      <w:r w:rsidRPr="00B73B2A">
        <w:rPr>
          <w:rFonts w:ascii="Times New Roman" w:eastAsia="Calibri" w:hAnsi="Times New Roman" w:cs="Times New Roman"/>
          <w:i/>
          <w:sz w:val="24"/>
          <w:szCs w:val="24"/>
          <w:lang w:val="es-ES_tradnl"/>
        </w:rPr>
        <w:t xml:space="preserve">P. </w:t>
      </w:r>
      <w:proofErr w:type="spellStart"/>
      <w:r w:rsidRPr="00B73B2A">
        <w:rPr>
          <w:rFonts w:ascii="Times New Roman" w:eastAsia="Calibri" w:hAnsi="Times New Roman" w:cs="Times New Roman"/>
          <w:i/>
          <w:sz w:val="24"/>
          <w:szCs w:val="24"/>
          <w:lang w:val="es-ES_tradnl"/>
        </w:rPr>
        <w:t>baracoanum</w:t>
      </w:r>
      <w:proofErr w:type="spellEnd"/>
      <w:r w:rsidRPr="00B73B2A">
        <w:rPr>
          <w:rFonts w:ascii="Times New Roman" w:eastAsia="Calibri" w:hAnsi="Times New Roman" w:cs="Times New Roman"/>
          <w:i/>
          <w:sz w:val="24"/>
          <w:szCs w:val="24"/>
          <w:lang w:val="es-ES_tradnl"/>
        </w:rPr>
        <w:t>.</w:t>
      </w:r>
    </w:p>
    <w:p w14:paraId="33CE281C" w14:textId="77777777" w:rsidR="00B73B2A" w:rsidRPr="00B73B2A" w:rsidRDefault="00B73B2A" w:rsidP="00B73B2A">
      <w:pPr>
        <w:spacing w:after="120" w:line="360" w:lineRule="auto"/>
        <w:jc w:val="both"/>
        <w:rPr>
          <w:rFonts w:ascii="Times New Roman" w:eastAsia="Calibri" w:hAnsi="Times New Roman" w:cs="Times New Roman"/>
          <w:i/>
          <w:sz w:val="24"/>
          <w:szCs w:val="24"/>
          <w:lang w:val="es-ES_tradnl"/>
        </w:rPr>
      </w:pPr>
      <w:r w:rsidRPr="00B73B2A">
        <w:rPr>
          <w:rFonts w:ascii="Times New Roman" w:eastAsia="Calibri" w:hAnsi="Times New Roman" w:cs="Times New Roman"/>
          <w:sz w:val="24"/>
          <w:szCs w:val="24"/>
        </w:rPr>
        <w:t xml:space="preserve">Objetivo: </w:t>
      </w:r>
      <w:r w:rsidRPr="00B73B2A">
        <w:rPr>
          <w:rFonts w:ascii="Times New Roman" w:eastAsia="Calibri" w:hAnsi="Times New Roman" w:cs="Times New Roman"/>
          <w:sz w:val="24"/>
          <w:szCs w:val="24"/>
          <w:lang w:val="es-ES_tradnl"/>
        </w:rPr>
        <w:t>Diagnosticar los conocimientos que poseen los principales líderes o dirigentes de Peralejo sobre la especie</w:t>
      </w:r>
      <w:r w:rsidRPr="00B73B2A">
        <w:rPr>
          <w:rFonts w:ascii="Times New Roman" w:eastAsia="Calibri" w:hAnsi="Times New Roman" w:cs="Times New Roman"/>
          <w:i/>
          <w:sz w:val="24"/>
          <w:szCs w:val="24"/>
          <w:lang w:val="es-ES_tradnl"/>
        </w:rPr>
        <w:t xml:space="preserve"> P. </w:t>
      </w:r>
      <w:proofErr w:type="spellStart"/>
      <w:r w:rsidRPr="00B73B2A">
        <w:rPr>
          <w:rFonts w:ascii="Times New Roman" w:eastAsia="Calibri" w:hAnsi="Times New Roman" w:cs="Times New Roman"/>
          <w:i/>
          <w:sz w:val="24"/>
          <w:szCs w:val="24"/>
          <w:lang w:val="es-ES_tradnl"/>
        </w:rPr>
        <w:t>baracoanum</w:t>
      </w:r>
      <w:proofErr w:type="spellEnd"/>
      <w:r w:rsidRPr="00B73B2A">
        <w:rPr>
          <w:rFonts w:ascii="Times New Roman" w:eastAsia="Calibri" w:hAnsi="Times New Roman" w:cs="Times New Roman"/>
          <w:i/>
          <w:sz w:val="24"/>
          <w:szCs w:val="24"/>
          <w:lang w:val="es-ES_tradnl"/>
        </w:rPr>
        <w:t>.</w:t>
      </w:r>
    </w:p>
    <w:p w14:paraId="06E593F1" w14:textId="77777777" w:rsidR="00B73B2A" w:rsidRPr="00B73B2A" w:rsidRDefault="00B73B2A" w:rsidP="00B73B2A">
      <w:pPr>
        <w:spacing w:after="120" w:line="360" w:lineRule="auto"/>
        <w:jc w:val="both"/>
        <w:rPr>
          <w:rFonts w:ascii="Times New Roman" w:eastAsia="Calibri" w:hAnsi="Times New Roman" w:cs="Times New Roman"/>
          <w:iCs/>
          <w:sz w:val="24"/>
          <w:szCs w:val="24"/>
          <w:lang w:val="es-ES_tradnl"/>
        </w:rPr>
      </w:pPr>
      <w:r w:rsidRPr="00B73B2A">
        <w:rPr>
          <w:rFonts w:ascii="Times New Roman" w:eastAsia="Calibri" w:hAnsi="Times New Roman" w:cs="Times New Roman"/>
          <w:iCs/>
          <w:sz w:val="24"/>
          <w:szCs w:val="24"/>
          <w:lang w:val="es-ES_tradnl"/>
        </w:rPr>
        <w:t xml:space="preserve">Tareas cumplidas: Entrevista a los líderes o dirigentes de la Comunidad Peralejo para diagnosticar los conocimientos que poseen sobre la especie </w:t>
      </w:r>
      <w:r w:rsidRPr="00B73B2A">
        <w:rPr>
          <w:rFonts w:ascii="Times New Roman" w:eastAsia="Calibri" w:hAnsi="Times New Roman" w:cs="Times New Roman"/>
          <w:i/>
          <w:iCs/>
          <w:sz w:val="24"/>
          <w:szCs w:val="24"/>
          <w:lang w:val="es-ES_tradnl"/>
        </w:rPr>
        <w:t xml:space="preserve">P. </w:t>
      </w:r>
      <w:proofErr w:type="spellStart"/>
      <w:r w:rsidRPr="00B73B2A">
        <w:rPr>
          <w:rFonts w:ascii="Times New Roman" w:eastAsia="Calibri" w:hAnsi="Times New Roman" w:cs="Times New Roman"/>
          <w:i/>
          <w:iCs/>
          <w:sz w:val="24"/>
          <w:szCs w:val="24"/>
          <w:lang w:val="es-ES_tradnl"/>
        </w:rPr>
        <w:t>baracoanum</w:t>
      </w:r>
      <w:proofErr w:type="spellEnd"/>
      <w:r w:rsidRPr="00B73B2A">
        <w:rPr>
          <w:rFonts w:ascii="Times New Roman" w:eastAsia="Calibri" w:hAnsi="Times New Roman" w:cs="Times New Roman"/>
          <w:i/>
          <w:iCs/>
          <w:sz w:val="24"/>
          <w:szCs w:val="24"/>
          <w:lang w:val="es-ES_tradnl"/>
        </w:rPr>
        <w:t>.</w:t>
      </w:r>
    </w:p>
    <w:p w14:paraId="306928E4" w14:textId="77777777" w:rsidR="00B73B2A" w:rsidRPr="00B73B2A" w:rsidRDefault="00B73B2A" w:rsidP="00B73B2A">
      <w:pPr>
        <w:spacing w:after="120" w:line="360" w:lineRule="auto"/>
        <w:jc w:val="both"/>
        <w:rPr>
          <w:rFonts w:ascii="Times New Roman" w:eastAsia="Calibri" w:hAnsi="Times New Roman" w:cs="Times New Roman"/>
          <w:iCs/>
          <w:sz w:val="24"/>
          <w:szCs w:val="24"/>
          <w:lang w:val="es-ES_tradnl"/>
        </w:rPr>
      </w:pPr>
      <w:r w:rsidRPr="00B73B2A">
        <w:rPr>
          <w:rFonts w:ascii="Times New Roman" w:eastAsia="Calibri" w:hAnsi="Times New Roman" w:cs="Times New Roman"/>
          <w:b/>
          <w:sz w:val="24"/>
          <w:szCs w:val="24"/>
          <w:lang w:val="es-ES_tradnl"/>
        </w:rPr>
        <w:t>2da Etapa:</w:t>
      </w:r>
      <w:r w:rsidRPr="00B73B2A">
        <w:rPr>
          <w:rFonts w:ascii="Times New Roman" w:eastAsia="Calibri" w:hAnsi="Times New Roman" w:cs="Times New Roman"/>
          <w:sz w:val="24"/>
          <w:szCs w:val="24"/>
          <w:lang w:val="es-ES_tradnl"/>
        </w:rPr>
        <w:t xml:space="preserve"> Fundamentación de la necesidad de reproducir la especie </w:t>
      </w:r>
      <w:r w:rsidRPr="00B73B2A">
        <w:rPr>
          <w:rFonts w:ascii="Times New Roman" w:eastAsia="Calibri" w:hAnsi="Times New Roman" w:cs="Times New Roman"/>
          <w:iCs/>
          <w:sz w:val="24"/>
          <w:szCs w:val="24"/>
          <w:lang w:val="es-ES_tradnl"/>
        </w:rPr>
        <w:t>sobre la base de su categoría de amenaza (Especie en Peligro Crítico de Extinción).</w:t>
      </w:r>
    </w:p>
    <w:p w14:paraId="4D529057" w14:textId="77777777" w:rsidR="00B73B2A" w:rsidRPr="00B73B2A" w:rsidRDefault="00B73B2A" w:rsidP="00B73B2A">
      <w:pPr>
        <w:spacing w:after="120" w:line="360" w:lineRule="auto"/>
        <w:jc w:val="both"/>
        <w:rPr>
          <w:rFonts w:ascii="Times New Roman" w:eastAsia="Calibri" w:hAnsi="Times New Roman" w:cs="Times New Roman"/>
          <w:sz w:val="24"/>
          <w:szCs w:val="24"/>
          <w:lang w:val="es-ES_tradnl"/>
        </w:rPr>
      </w:pPr>
      <w:r w:rsidRPr="00B73B2A">
        <w:rPr>
          <w:rFonts w:ascii="Times New Roman" w:eastAsia="Calibri" w:hAnsi="Times New Roman" w:cs="Times New Roman"/>
          <w:sz w:val="24"/>
          <w:szCs w:val="24"/>
          <w:lang w:val="es-ES_tradnl"/>
        </w:rPr>
        <w:t>Objetivo 1: Elaborar el cronograma de acciones de extensión forestal.</w:t>
      </w:r>
    </w:p>
    <w:p w14:paraId="73782774" w14:textId="77777777" w:rsidR="00B73B2A" w:rsidRPr="00B73B2A" w:rsidRDefault="00B73B2A" w:rsidP="00B73B2A">
      <w:pPr>
        <w:spacing w:after="120" w:line="360" w:lineRule="auto"/>
        <w:jc w:val="both"/>
        <w:rPr>
          <w:rFonts w:ascii="Times New Roman" w:eastAsia="Calibri" w:hAnsi="Times New Roman" w:cs="Times New Roman"/>
          <w:sz w:val="24"/>
          <w:szCs w:val="24"/>
        </w:rPr>
      </w:pPr>
      <w:r w:rsidRPr="00B73B2A">
        <w:rPr>
          <w:rFonts w:ascii="Times New Roman" w:eastAsia="Calibri" w:hAnsi="Times New Roman" w:cs="Times New Roman"/>
          <w:sz w:val="24"/>
          <w:szCs w:val="24"/>
        </w:rPr>
        <w:t>Tareas cumplidas: Elaboración, análisis y discusión del cronograma de acciones de extensión forestal con los líderes y dirigentes de la comunidad.</w:t>
      </w:r>
    </w:p>
    <w:p w14:paraId="4CEB5666" w14:textId="17242BF9" w:rsidR="009D36BD" w:rsidRPr="00B73B2A" w:rsidRDefault="00B73B2A" w:rsidP="00B73B2A">
      <w:pPr>
        <w:spacing w:after="120" w:line="360" w:lineRule="auto"/>
        <w:jc w:val="center"/>
        <w:rPr>
          <w:rFonts w:ascii="Times New Roman" w:eastAsia="Calibri" w:hAnsi="Times New Roman" w:cs="Times New Roman"/>
          <w:color w:val="000000"/>
          <w:sz w:val="24"/>
          <w:szCs w:val="24"/>
        </w:rPr>
      </w:pPr>
      <w:r w:rsidRPr="00B73B2A">
        <w:rPr>
          <w:rFonts w:ascii="Times New Roman" w:eastAsia="Calibri" w:hAnsi="Times New Roman" w:cs="Times New Roman"/>
          <w:noProof/>
          <w:color w:val="000000"/>
          <w:sz w:val="24"/>
          <w:szCs w:val="24"/>
        </w:rPr>
        <w:drawing>
          <wp:inline distT="0" distB="0" distL="0" distR="0" wp14:anchorId="2EBAF5F8" wp14:editId="2B210B50">
            <wp:extent cx="3392527" cy="2419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99104" cy="2424040"/>
                    </a:xfrm>
                    <a:prstGeom prst="rect">
                      <a:avLst/>
                    </a:prstGeom>
                    <a:noFill/>
                    <a:ln>
                      <a:noFill/>
                    </a:ln>
                  </pic:spPr>
                </pic:pic>
              </a:graphicData>
            </a:graphic>
          </wp:inline>
        </w:drawing>
      </w:r>
    </w:p>
    <w:p w14:paraId="7B5E568D" w14:textId="638E82C7" w:rsidR="009D36BD" w:rsidRPr="00B73B2A" w:rsidRDefault="009D36BD" w:rsidP="00DB2A9F">
      <w:pPr>
        <w:spacing w:after="120" w:line="240" w:lineRule="auto"/>
        <w:jc w:val="center"/>
        <w:rPr>
          <w:rFonts w:ascii="Times New Roman" w:eastAsia="Calibri" w:hAnsi="Times New Roman" w:cs="Times New Roman"/>
          <w:color w:val="000000"/>
          <w:sz w:val="20"/>
          <w:szCs w:val="20"/>
        </w:rPr>
      </w:pPr>
      <w:r w:rsidRPr="00B73B2A">
        <w:rPr>
          <w:rFonts w:ascii="Times New Roman" w:eastAsia="Calibri" w:hAnsi="Times New Roman" w:cs="Times New Roman"/>
          <w:color w:val="000000"/>
          <w:sz w:val="20"/>
          <w:szCs w:val="20"/>
        </w:rPr>
        <w:t xml:space="preserve">Figura 1. </w:t>
      </w:r>
      <w:proofErr w:type="spellStart"/>
      <w:r w:rsidRPr="00B73B2A">
        <w:rPr>
          <w:rFonts w:ascii="Times New Roman" w:eastAsia="Calibri" w:hAnsi="Times New Roman" w:cs="Times New Roman"/>
          <w:color w:val="000000"/>
          <w:sz w:val="20"/>
          <w:szCs w:val="20"/>
        </w:rPr>
        <w:t>Dendograma</w:t>
      </w:r>
      <w:proofErr w:type="spellEnd"/>
      <w:r w:rsidRPr="00B73B2A">
        <w:rPr>
          <w:rFonts w:ascii="Times New Roman" w:eastAsia="Calibri" w:hAnsi="Times New Roman" w:cs="Times New Roman"/>
          <w:color w:val="000000"/>
          <w:sz w:val="20"/>
          <w:szCs w:val="20"/>
        </w:rPr>
        <w:t xml:space="preserve"> del análisis de conglomerados jerárquico, por encadenamiento promedio y distancia euclidiana.</w:t>
      </w:r>
    </w:p>
    <w:p w14:paraId="2AAE6577" w14:textId="024145AC" w:rsidR="001D5F74" w:rsidRPr="00B73B2A" w:rsidRDefault="001D5F74" w:rsidP="00B73B2A">
      <w:pPr>
        <w:spacing w:after="120" w:line="360" w:lineRule="auto"/>
        <w:jc w:val="both"/>
        <w:rPr>
          <w:rFonts w:ascii="Times New Roman" w:eastAsia="Calibri" w:hAnsi="Times New Roman" w:cs="Times New Roman"/>
          <w:sz w:val="24"/>
          <w:szCs w:val="24"/>
        </w:rPr>
      </w:pPr>
      <w:r w:rsidRPr="00B73B2A">
        <w:rPr>
          <w:rFonts w:ascii="Times New Roman" w:eastAsia="Calibri" w:hAnsi="Times New Roman" w:cs="Times New Roman"/>
          <w:sz w:val="24"/>
          <w:szCs w:val="24"/>
        </w:rPr>
        <w:t>Objetivo 2: Involucrar en el cuidado, conservación y restablecimiento de la especie a instituciones, entidades y organizaciones que contribuyan a la toma de decisiones en cuanto al tema investigado.</w:t>
      </w:r>
    </w:p>
    <w:p w14:paraId="7DE631F7" w14:textId="2AE54CEE" w:rsidR="001D5F74" w:rsidRPr="00B73B2A" w:rsidRDefault="001D5F74" w:rsidP="00B73B2A">
      <w:pPr>
        <w:spacing w:after="120" w:line="360" w:lineRule="auto"/>
        <w:jc w:val="both"/>
        <w:rPr>
          <w:rFonts w:ascii="Times New Roman" w:eastAsia="Calibri" w:hAnsi="Times New Roman" w:cs="Times New Roman"/>
          <w:sz w:val="24"/>
          <w:szCs w:val="24"/>
        </w:rPr>
      </w:pPr>
      <w:r w:rsidRPr="00B73B2A">
        <w:rPr>
          <w:rFonts w:ascii="Times New Roman" w:eastAsia="Calibri" w:hAnsi="Times New Roman" w:cs="Times New Roman"/>
          <w:sz w:val="24"/>
          <w:szCs w:val="24"/>
        </w:rPr>
        <w:lastRenderedPageBreak/>
        <w:t xml:space="preserve">Tareas cumplidas: Coordinación con la dirección del Jardín Botánico </w:t>
      </w:r>
      <w:proofErr w:type="spellStart"/>
      <w:r w:rsidRPr="00B73B2A">
        <w:rPr>
          <w:rFonts w:ascii="Times New Roman" w:eastAsia="Calibri" w:hAnsi="Times New Roman" w:cs="Times New Roman"/>
          <w:sz w:val="24"/>
          <w:szCs w:val="24"/>
        </w:rPr>
        <w:t>Cupaynicú</w:t>
      </w:r>
      <w:proofErr w:type="spellEnd"/>
      <w:r w:rsidRPr="00B73B2A">
        <w:rPr>
          <w:rFonts w:ascii="Times New Roman" w:eastAsia="Calibri" w:hAnsi="Times New Roman" w:cs="Times New Roman"/>
          <w:sz w:val="24"/>
          <w:szCs w:val="24"/>
        </w:rPr>
        <w:t xml:space="preserve"> para el desarrollo de acciones conjuntas entre esta institución, la Universidad de Granma (UDG) y la Comunidad El Raudal. Colaboración con el desarrollo de proyecto de especies amenazadas que dirige el Jardín Botánico con el tratamiento de la especie </w:t>
      </w:r>
      <w:r w:rsidRPr="00B73B2A">
        <w:rPr>
          <w:rFonts w:ascii="Times New Roman" w:eastAsia="Calibri" w:hAnsi="Times New Roman" w:cs="Times New Roman"/>
          <w:i/>
          <w:iCs/>
          <w:sz w:val="24"/>
          <w:szCs w:val="24"/>
        </w:rPr>
        <w:t xml:space="preserve">P. </w:t>
      </w:r>
      <w:proofErr w:type="spellStart"/>
      <w:r w:rsidRPr="00B73B2A">
        <w:rPr>
          <w:rFonts w:ascii="Times New Roman" w:eastAsia="Calibri" w:hAnsi="Times New Roman" w:cs="Times New Roman"/>
          <w:i/>
          <w:iCs/>
          <w:sz w:val="24"/>
          <w:szCs w:val="24"/>
        </w:rPr>
        <w:t>baraconanum</w:t>
      </w:r>
      <w:proofErr w:type="spellEnd"/>
      <w:r w:rsidRPr="00B73B2A">
        <w:rPr>
          <w:rFonts w:ascii="Times New Roman" w:eastAsia="Calibri" w:hAnsi="Times New Roman" w:cs="Times New Roman"/>
          <w:sz w:val="24"/>
          <w:szCs w:val="24"/>
        </w:rPr>
        <w:t>.</w:t>
      </w:r>
    </w:p>
    <w:p w14:paraId="5A6C5C08" w14:textId="57E3494E" w:rsidR="001D5F74" w:rsidRPr="00B73B2A" w:rsidRDefault="001D5F74" w:rsidP="00B73B2A">
      <w:pPr>
        <w:spacing w:after="120" w:line="360" w:lineRule="auto"/>
        <w:jc w:val="both"/>
        <w:rPr>
          <w:rFonts w:ascii="Times New Roman" w:eastAsia="Calibri" w:hAnsi="Times New Roman" w:cs="Times New Roman"/>
          <w:sz w:val="24"/>
          <w:szCs w:val="24"/>
        </w:rPr>
      </w:pPr>
      <w:r w:rsidRPr="00B73B2A">
        <w:rPr>
          <w:rFonts w:ascii="Times New Roman" w:eastAsia="Calibri" w:hAnsi="Times New Roman" w:cs="Times New Roman"/>
          <w:sz w:val="24"/>
          <w:szCs w:val="24"/>
        </w:rPr>
        <w:t xml:space="preserve">Objetivo 3: Concientizar a los pobladores líderes y dirigentes de la Comunidad Peralejo sobre el significado de la especie </w:t>
      </w:r>
      <w:r w:rsidRPr="00B73B2A">
        <w:rPr>
          <w:rFonts w:ascii="Times New Roman" w:eastAsia="Calibri" w:hAnsi="Times New Roman" w:cs="Times New Roman"/>
          <w:i/>
          <w:iCs/>
          <w:sz w:val="24"/>
          <w:szCs w:val="24"/>
        </w:rPr>
        <w:t xml:space="preserve">P. </w:t>
      </w:r>
      <w:proofErr w:type="spellStart"/>
      <w:r w:rsidRPr="00B73B2A">
        <w:rPr>
          <w:rFonts w:ascii="Times New Roman" w:eastAsia="Calibri" w:hAnsi="Times New Roman" w:cs="Times New Roman"/>
          <w:i/>
          <w:iCs/>
          <w:sz w:val="24"/>
          <w:szCs w:val="24"/>
        </w:rPr>
        <w:t>baracioanum</w:t>
      </w:r>
      <w:proofErr w:type="spellEnd"/>
      <w:r w:rsidRPr="00B73B2A">
        <w:rPr>
          <w:rFonts w:ascii="Times New Roman" w:eastAsia="Calibri" w:hAnsi="Times New Roman" w:cs="Times New Roman"/>
          <w:sz w:val="24"/>
          <w:szCs w:val="24"/>
        </w:rPr>
        <w:t xml:space="preserve"> para su localidad.</w:t>
      </w:r>
    </w:p>
    <w:p w14:paraId="2510A5CB" w14:textId="3D4B2B0E" w:rsidR="001D5F74" w:rsidRPr="00B73B2A" w:rsidRDefault="001D5F74" w:rsidP="00B73B2A">
      <w:pPr>
        <w:spacing w:after="120" w:line="360" w:lineRule="auto"/>
        <w:jc w:val="both"/>
        <w:rPr>
          <w:rFonts w:ascii="Times New Roman" w:eastAsia="Calibri" w:hAnsi="Times New Roman" w:cs="Times New Roman"/>
          <w:sz w:val="24"/>
          <w:szCs w:val="24"/>
        </w:rPr>
      </w:pPr>
      <w:r w:rsidRPr="00B73B2A">
        <w:rPr>
          <w:rFonts w:ascii="Times New Roman" w:eastAsia="Calibri" w:hAnsi="Times New Roman" w:cs="Times New Roman"/>
          <w:sz w:val="24"/>
          <w:szCs w:val="24"/>
        </w:rPr>
        <w:t xml:space="preserve">Tareas cumplidas: Charlas educativas y Conferencias Especializadas sobre las características de la especie </w:t>
      </w:r>
      <w:r w:rsidRPr="00B73B2A">
        <w:rPr>
          <w:rFonts w:ascii="Times New Roman" w:eastAsia="Calibri" w:hAnsi="Times New Roman" w:cs="Times New Roman"/>
          <w:i/>
          <w:iCs/>
          <w:sz w:val="24"/>
          <w:szCs w:val="24"/>
        </w:rPr>
        <w:t xml:space="preserve">P. </w:t>
      </w:r>
      <w:proofErr w:type="spellStart"/>
      <w:r w:rsidRPr="00B73B2A">
        <w:rPr>
          <w:rFonts w:ascii="Times New Roman" w:eastAsia="Calibri" w:hAnsi="Times New Roman" w:cs="Times New Roman"/>
          <w:i/>
          <w:iCs/>
          <w:sz w:val="24"/>
          <w:szCs w:val="24"/>
        </w:rPr>
        <w:t>baracoanum</w:t>
      </w:r>
      <w:proofErr w:type="spellEnd"/>
      <w:r w:rsidRPr="00B73B2A">
        <w:rPr>
          <w:rFonts w:ascii="Times New Roman" w:eastAsia="Calibri" w:hAnsi="Times New Roman" w:cs="Times New Roman"/>
          <w:sz w:val="24"/>
          <w:szCs w:val="24"/>
        </w:rPr>
        <w:t xml:space="preserve"> y perspectivas de conservación.</w:t>
      </w:r>
    </w:p>
    <w:p w14:paraId="60DCB343" w14:textId="3B4184BA" w:rsidR="001D5F74" w:rsidRPr="00B73B2A" w:rsidRDefault="001D5F74" w:rsidP="00B73B2A">
      <w:pPr>
        <w:spacing w:after="120" w:line="360" w:lineRule="auto"/>
        <w:jc w:val="both"/>
        <w:rPr>
          <w:rFonts w:ascii="Times New Roman" w:eastAsia="Calibri" w:hAnsi="Times New Roman" w:cs="Times New Roman"/>
          <w:sz w:val="24"/>
          <w:szCs w:val="24"/>
        </w:rPr>
      </w:pPr>
      <w:r w:rsidRPr="00B73B2A">
        <w:rPr>
          <w:rFonts w:ascii="Times New Roman" w:eastAsia="Calibri" w:hAnsi="Times New Roman" w:cs="Times New Roman"/>
          <w:sz w:val="24"/>
          <w:szCs w:val="24"/>
        </w:rPr>
        <w:t>Objetivo 4: Socializar la información sobre la especie y las actividades desarrolladas en la comunidad.</w:t>
      </w:r>
    </w:p>
    <w:p w14:paraId="6384DADC" w14:textId="067A2741" w:rsidR="001D5F74" w:rsidRPr="00B73B2A" w:rsidRDefault="001D5F74" w:rsidP="00B73B2A">
      <w:pPr>
        <w:spacing w:after="120" w:line="360" w:lineRule="auto"/>
        <w:jc w:val="both"/>
        <w:rPr>
          <w:rFonts w:ascii="Times New Roman" w:eastAsia="Calibri" w:hAnsi="Times New Roman" w:cs="Times New Roman"/>
          <w:sz w:val="24"/>
          <w:szCs w:val="24"/>
        </w:rPr>
      </w:pPr>
      <w:r w:rsidRPr="00B73B2A">
        <w:rPr>
          <w:rFonts w:ascii="Times New Roman" w:eastAsia="Calibri" w:hAnsi="Times New Roman" w:cs="Times New Roman"/>
          <w:sz w:val="24"/>
          <w:szCs w:val="24"/>
        </w:rPr>
        <w:t xml:space="preserve">Tareas cumplidas: Diseño, impresión y distribución de plegables sobre la especie Piper </w:t>
      </w:r>
      <w:proofErr w:type="spellStart"/>
      <w:r w:rsidRPr="00B73B2A">
        <w:rPr>
          <w:rFonts w:ascii="Times New Roman" w:eastAsia="Calibri" w:hAnsi="Times New Roman" w:cs="Times New Roman"/>
          <w:sz w:val="24"/>
          <w:szCs w:val="24"/>
        </w:rPr>
        <w:t>baracoanum</w:t>
      </w:r>
      <w:proofErr w:type="spellEnd"/>
      <w:r w:rsidRPr="00B73B2A">
        <w:rPr>
          <w:rFonts w:ascii="Times New Roman" w:eastAsia="Calibri" w:hAnsi="Times New Roman" w:cs="Times New Roman"/>
          <w:sz w:val="24"/>
          <w:szCs w:val="24"/>
        </w:rPr>
        <w:t>, ruta crítica, ubicación taxonómica, descripción botánica y breve historia de descubrimiento. Visualizaciones en redes sociales de las actividades desarrolladas en la comunidad.</w:t>
      </w:r>
    </w:p>
    <w:p w14:paraId="387925EF" w14:textId="79EB8B6D" w:rsidR="006F4C2A" w:rsidRPr="00B73B2A" w:rsidRDefault="006F4C2A" w:rsidP="00B73B2A">
      <w:pPr>
        <w:spacing w:after="120" w:line="360" w:lineRule="auto"/>
        <w:jc w:val="both"/>
        <w:rPr>
          <w:rFonts w:ascii="Times New Roman" w:eastAsia="Calibri" w:hAnsi="Times New Roman" w:cs="Times New Roman"/>
          <w:sz w:val="24"/>
          <w:szCs w:val="24"/>
          <w:lang w:val="es-ES_tradnl"/>
        </w:rPr>
      </w:pPr>
      <w:r w:rsidRPr="00B73B2A">
        <w:rPr>
          <w:rFonts w:ascii="Times New Roman" w:eastAsia="Calibri" w:hAnsi="Times New Roman" w:cs="Times New Roman"/>
          <w:b/>
          <w:sz w:val="24"/>
          <w:szCs w:val="24"/>
          <w:lang w:val="es-ES_tradnl"/>
        </w:rPr>
        <w:t>3era Etapa:</w:t>
      </w:r>
      <w:r w:rsidRPr="00B73B2A">
        <w:rPr>
          <w:rFonts w:ascii="Times New Roman" w:eastAsia="Calibri" w:hAnsi="Times New Roman" w:cs="Times New Roman"/>
          <w:sz w:val="24"/>
          <w:szCs w:val="24"/>
          <w:lang w:val="es-ES_tradnl"/>
        </w:rPr>
        <w:t xml:space="preserve">   Transformación de actitudes y conductas negativas hacia el uso racional de la especie.</w:t>
      </w:r>
    </w:p>
    <w:p w14:paraId="517B9BFE" w14:textId="119CF4C8" w:rsidR="006F4C2A" w:rsidRPr="00B73B2A" w:rsidRDefault="006F4C2A" w:rsidP="00B73B2A">
      <w:pPr>
        <w:spacing w:after="120" w:line="360" w:lineRule="auto"/>
        <w:jc w:val="both"/>
        <w:rPr>
          <w:rFonts w:ascii="Times New Roman" w:eastAsia="Calibri" w:hAnsi="Times New Roman" w:cs="Times New Roman"/>
          <w:sz w:val="24"/>
          <w:szCs w:val="24"/>
          <w:lang w:val="es-ES_tradnl"/>
        </w:rPr>
      </w:pPr>
      <w:r w:rsidRPr="00B73B2A">
        <w:rPr>
          <w:rFonts w:ascii="Times New Roman" w:eastAsia="Calibri" w:hAnsi="Times New Roman" w:cs="Times New Roman"/>
          <w:sz w:val="24"/>
          <w:szCs w:val="24"/>
          <w:lang w:val="es-ES_tradnl"/>
        </w:rPr>
        <w:t xml:space="preserve">Objetivo 1:  Crear espacios de intercambio entre los líderes y dirigentes con otros miembros de la Comunidad Peralejo, fundamentalmente con jóvenes y niños. </w:t>
      </w:r>
    </w:p>
    <w:p w14:paraId="5C1806F0" w14:textId="01996FA1" w:rsidR="006F4C2A" w:rsidRPr="00B73B2A" w:rsidRDefault="006F4C2A" w:rsidP="00B73B2A">
      <w:pPr>
        <w:spacing w:after="120" w:line="360" w:lineRule="auto"/>
        <w:jc w:val="both"/>
        <w:rPr>
          <w:rFonts w:ascii="Times New Roman" w:eastAsia="Calibri" w:hAnsi="Times New Roman" w:cs="Times New Roman"/>
          <w:sz w:val="24"/>
          <w:szCs w:val="24"/>
          <w:lang w:val="es-ES_tradnl"/>
        </w:rPr>
      </w:pPr>
      <w:r w:rsidRPr="00B73B2A">
        <w:rPr>
          <w:rFonts w:ascii="Times New Roman" w:eastAsia="Calibri" w:hAnsi="Times New Roman" w:cs="Times New Roman"/>
          <w:sz w:val="24"/>
          <w:szCs w:val="24"/>
          <w:lang w:val="es-ES_tradnl"/>
        </w:rPr>
        <w:t xml:space="preserve">Tareas cumplidas: Recorrido dirigido, día de campo en la Comunidad El Raudal para familiarizar a los comunitarios con la población de </w:t>
      </w:r>
      <w:r w:rsidRPr="00B73B2A">
        <w:rPr>
          <w:rFonts w:ascii="Times New Roman" w:eastAsia="Calibri" w:hAnsi="Times New Roman" w:cs="Times New Roman"/>
          <w:i/>
          <w:iCs/>
          <w:sz w:val="24"/>
          <w:szCs w:val="24"/>
          <w:lang w:val="es-ES_tradnl"/>
        </w:rPr>
        <w:t xml:space="preserve">P. </w:t>
      </w:r>
      <w:proofErr w:type="spellStart"/>
      <w:r w:rsidRPr="00B73B2A">
        <w:rPr>
          <w:rFonts w:ascii="Times New Roman" w:eastAsia="Calibri" w:hAnsi="Times New Roman" w:cs="Times New Roman"/>
          <w:i/>
          <w:iCs/>
          <w:sz w:val="24"/>
          <w:szCs w:val="24"/>
          <w:lang w:val="es-ES_tradnl"/>
        </w:rPr>
        <w:t>baracoanum</w:t>
      </w:r>
      <w:proofErr w:type="spellEnd"/>
      <w:r w:rsidRPr="00B73B2A">
        <w:rPr>
          <w:rFonts w:ascii="Times New Roman" w:eastAsia="Calibri" w:hAnsi="Times New Roman" w:cs="Times New Roman"/>
          <w:sz w:val="24"/>
          <w:szCs w:val="24"/>
          <w:lang w:val="es-ES_tradnl"/>
        </w:rPr>
        <w:t>, su localización en el mogote y la necesidad de su cuidado y protección. Intercambio con trabajadores y directivo de la Cooperativa de Créditos y Servicios (CCS) para debatir acerca de las principales formas de reproducción de la especie. Creación de un Círculo de Interés con los pioneros de la Escuela Primaria para fomentar el amor hacia el estudio, cuidado y conservación de la especie, fundamentalmente en su comunidad. Obra de teatro sobre la importancia de la especie en la comunidad.</w:t>
      </w:r>
    </w:p>
    <w:p w14:paraId="6882CCEE" w14:textId="164E6599" w:rsidR="00E1412D" w:rsidRPr="00B73B2A" w:rsidRDefault="00E1412D" w:rsidP="00B73B2A">
      <w:pPr>
        <w:spacing w:after="120" w:line="360" w:lineRule="auto"/>
        <w:jc w:val="both"/>
        <w:rPr>
          <w:rFonts w:ascii="Times New Roman" w:eastAsia="Calibri" w:hAnsi="Times New Roman" w:cs="Times New Roman"/>
          <w:sz w:val="24"/>
          <w:szCs w:val="24"/>
          <w:lang w:val="es-ES_tradnl"/>
        </w:rPr>
      </w:pPr>
      <w:r w:rsidRPr="00B73B2A">
        <w:rPr>
          <w:rFonts w:ascii="Times New Roman" w:eastAsia="Calibri" w:hAnsi="Times New Roman" w:cs="Times New Roman"/>
          <w:sz w:val="24"/>
          <w:szCs w:val="24"/>
          <w:lang w:val="es-ES_tradnl"/>
        </w:rPr>
        <w:t>Objetivo 2: Valorar los resultados alcanzados con la aplicación de las acciones de extensión forestal.</w:t>
      </w:r>
    </w:p>
    <w:p w14:paraId="016C2AF6" w14:textId="3A6A05D0" w:rsidR="00E1412D" w:rsidRPr="00B73B2A" w:rsidRDefault="00E1412D" w:rsidP="00B73B2A">
      <w:pPr>
        <w:spacing w:after="120" w:line="360" w:lineRule="auto"/>
        <w:jc w:val="both"/>
        <w:rPr>
          <w:rFonts w:ascii="Times New Roman" w:eastAsia="Calibri" w:hAnsi="Times New Roman" w:cs="Times New Roman"/>
          <w:sz w:val="24"/>
          <w:szCs w:val="24"/>
          <w:lang w:val="es-ES_tradnl"/>
        </w:rPr>
      </w:pPr>
      <w:r w:rsidRPr="00B73B2A">
        <w:rPr>
          <w:rFonts w:ascii="Times New Roman" w:eastAsia="Calibri" w:hAnsi="Times New Roman" w:cs="Times New Roman"/>
          <w:sz w:val="24"/>
          <w:szCs w:val="24"/>
          <w:lang w:val="es-ES_tradnl"/>
        </w:rPr>
        <w:t>Tareas cumplidas: Valoración de los resultados alcanzados con el programa de extensión forestal en la comunidad.</w:t>
      </w:r>
    </w:p>
    <w:p w14:paraId="612B9A90" w14:textId="77777777" w:rsidR="00B73B2A" w:rsidRPr="00B73B2A" w:rsidRDefault="00B73B2A" w:rsidP="00B73B2A">
      <w:pPr>
        <w:spacing w:after="120" w:line="360" w:lineRule="auto"/>
        <w:jc w:val="both"/>
        <w:rPr>
          <w:rFonts w:ascii="Times New Roman" w:eastAsia="Calibri" w:hAnsi="Times New Roman" w:cs="Times New Roman"/>
          <w:b/>
          <w:sz w:val="24"/>
          <w:szCs w:val="24"/>
        </w:rPr>
      </w:pPr>
      <w:r w:rsidRPr="00B73B2A">
        <w:rPr>
          <w:rFonts w:ascii="Times New Roman" w:eastAsia="Calibri" w:hAnsi="Times New Roman" w:cs="Times New Roman"/>
          <w:sz w:val="24"/>
          <w:szCs w:val="24"/>
        </w:rPr>
        <w:lastRenderedPageBreak/>
        <w:t>Las actividades comprendidas en las Etapas 1 y 2 se desarrollaron exitosamente, con la participación de pobladores, (personas naturales adultas que representan diferentes sectores en la comunidad). Lo que se considera alentador como punto de partida, teniendo en cuenta que cada uno de ellos, resulta decisivo en el estudio partiendo de su implicación en el desarrollo de las actividades, que dan cumplimiento a las etapas y las acciones de extensión en general. Los comunitarios son un componente esencial dentro del proceso de extensión. Son ellos el punto de partida y los principales beneficiados de todas las intervenciones extensionistas que se desarrollan, y son ellos los que aportan los elementos necesarios para que el extensionista se retroalimente y pueda perfeccionar el proceso (Castillo-Arrebato et al. 2021).</w:t>
      </w:r>
    </w:p>
    <w:p w14:paraId="1D583683" w14:textId="775209F1" w:rsidR="003F6CFC" w:rsidRPr="00B73B2A" w:rsidRDefault="00B73B2A" w:rsidP="00B73B2A">
      <w:pPr>
        <w:spacing w:after="120" w:line="360" w:lineRule="auto"/>
        <w:jc w:val="center"/>
        <w:rPr>
          <w:rFonts w:ascii="Times New Roman" w:hAnsi="Times New Roman" w:cs="Times New Roman"/>
          <w:b/>
          <w:bCs/>
          <w:sz w:val="24"/>
          <w:szCs w:val="24"/>
        </w:rPr>
      </w:pPr>
      <w:r w:rsidRPr="00B73B2A">
        <w:rPr>
          <w:rFonts w:ascii="Times New Roman" w:hAnsi="Times New Roman" w:cs="Times New Roman"/>
          <w:b/>
          <w:bCs/>
          <w:noProof/>
          <w:sz w:val="24"/>
          <w:szCs w:val="24"/>
        </w:rPr>
        <w:drawing>
          <wp:inline distT="0" distB="0" distL="0" distR="0" wp14:anchorId="310C160D" wp14:editId="5F8E782F">
            <wp:extent cx="4410075" cy="2360521"/>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15878" cy="2363627"/>
                    </a:xfrm>
                    <a:prstGeom prst="rect">
                      <a:avLst/>
                    </a:prstGeom>
                    <a:noFill/>
                    <a:ln>
                      <a:noFill/>
                    </a:ln>
                  </pic:spPr>
                </pic:pic>
              </a:graphicData>
            </a:graphic>
          </wp:inline>
        </w:drawing>
      </w:r>
    </w:p>
    <w:p w14:paraId="4FC4C67B" w14:textId="2FB1AD59" w:rsidR="003F6CFC" w:rsidRPr="00B73B2A" w:rsidRDefault="003F6CFC" w:rsidP="00B73B2A">
      <w:pPr>
        <w:spacing w:after="120" w:line="360" w:lineRule="auto"/>
        <w:jc w:val="center"/>
        <w:rPr>
          <w:rFonts w:ascii="Times New Roman" w:eastAsia="Calibri" w:hAnsi="Times New Roman" w:cs="Times New Roman"/>
          <w:sz w:val="20"/>
          <w:szCs w:val="20"/>
        </w:rPr>
      </w:pPr>
      <w:r w:rsidRPr="00B73B2A">
        <w:rPr>
          <w:rFonts w:ascii="Times New Roman" w:eastAsia="Calibri" w:hAnsi="Times New Roman" w:cs="Times New Roman"/>
          <w:sz w:val="20"/>
          <w:szCs w:val="20"/>
        </w:rPr>
        <w:t>Figura 2. Representación de los diferentes sectores de la comunidad en la Etapa 1 y 2</w:t>
      </w:r>
    </w:p>
    <w:p w14:paraId="5920533E" w14:textId="2AA8062C" w:rsidR="00AB47E4" w:rsidRPr="00B73B2A" w:rsidRDefault="003F6CFC" w:rsidP="00B73B2A">
      <w:pPr>
        <w:spacing w:after="120" w:line="360" w:lineRule="auto"/>
        <w:jc w:val="both"/>
        <w:rPr>
          <w:rFonts w:ascii="Times New Roman" w:eastAsia="Calibri" w:hAnsi="Times New Roman" w:cs="Times New Roman"/>
          <w:sz w:val="24"/>
          <w:szCs w:val="24"/>
        </w:rPr>
      </w:pPr>
      <w:r w:rsidRPr="00B73B2A">
        <w:rPr>
          <w:rFonts w:ascii="Times New Roman" w:eastAsia="Calibri" w:hAnsi="Times New Roman" w:cs="Times New Roman"/>
          <w:sz w:val="24"/>
          <w:szCs w:val="24"/>
        </w:rPr>
        <w:t>Resulta promisorio</w:t>
      </w:r>
      <w:r w:rsidR="00AB47E4" w:rsidRPr="00B73B2A">
        <w:rPr>
          <w:rFonts w:ascii="Times New Roman" w:eastAsia="Calibri" w:hAnsi="Times New Roman" w:cs="Times New Roman"/>
          <w:sz w:val="24"/>
          <w:szCs w:val="24"/>
        </w:rPr>
        <w:t xml:space="preserve"> (Figura 2)</w:t>
      </w:r>
      <w:r w:rsidRPr="00B73B2A">
        <w:rPr>
          <w:rFonts w:ascii="Times New Roman" w:eastAsia="Calibri" w:hAnsi="Times New Roman" w:cs="Times New Roman"/>
          <w:sz w:val="24"/>
          <w:szCs w:val="24"/>
        </w:rPr>
        <w:t xml:space="preserve">, el hecho de que los jóvenes encabezaran el mayor por ciento de participación, con un 32 %, puesto que las jóvenes generación desempeñan el rol protagónico en cuanto a la continuidad de la transmisión del amor a la naturaleza y conducta responsable o amigable con el medio ambiente en el tiempo. De igual manera se considera positivo, el porciento de participación de campesinos y ama de casa, representando el 29 % y 19 % de las personas adultas mayores de la comunidad, lo que denota interés por conocer y contribuir en la conservación de los valores naturales de la localidad. La participación del resto de los implicados fue menor, en cuanto al por ciento que representan del total de personas adultas de la comunidad. Pero en sí, representan la totalidad de personas implicadas, en cada una de las funciones que desempeñan, dígase toma de decisiones en el caso de los lideres o dirigentes y de la promoción cultural y educación en el caso de los promotores culturales y maestros. </w:t>
      </w:r>
    </w:p>
    <w:p w14:paraId="3DE0ED13" w14:textId="6175F778" w:rsidR="003F6CFC" w:rsidRPr="00B73B2A" w:rsidRDefault="003F6CFC" w:rsidP="00B73B2A">
      <w:pPr>
        <w:spacing w:after="120" w:line="360" w:lineRule="auto"/>
        <w:jc w:val="both"/>
        <w:rPr>
          <w:rFonts w:ascii="Times New Roman" w:eastAsia="Calibri" w:hAnsi="Times New Roman" w:cs="Times New Roman"/>
          <w:sz w:val="24"/>
          <w:szCs w:val="24"/>
        </w:rPr>
      </w:pPr>
      <w:r w:rsidRPr="00B73B2A">
        <w:rPr>
          <w:rFonts w:ascii="Times New Roman" w:eastAsia="Arial" w:hAnsi="Times New Roman" w:cs="Times New Roman"/>
          <w:color w:val="000000"/>
          <w:sz w:val="24"/>
          <w:szCs w:val="24"/>
        </w:rPr>
        <w:lastRenderedPageBreak/>
        <w:t>De forma general los resultados alcanzados con el desarrollo de cada una de las acciones de extensionismo de la especie</w:t>
      </w:r>
      <w:r w:rsidRPr="00B73B2A">
        <w:rPr>
          <w:rFonts w:ascii="Times New Roman" w:eastAsia="Arial" w:hAnsi="Times New Roman" w:cs="Times New Roman"/>
          <w:i/>
          <w:color w:val="000000"/>
          <w:sz w:val="24"/>
          <w:szCs w:val="24"/>
        </w:rPr>
        <w:t xml:space="preserve"> P</w:t>
      </w:r>
      <w:r w:rsidR="00C702B9" w:rsidRPr="00B73B2A">
        <w:rPr>
          <w:rFonts w:ascii="Times New Roman" w:eastAsia="Arial" w:hAnsi="Times New Roman" w:cs="Times New Roman"/>
          <w:i/>
          <w:color w:val="000000"/>
          <w:sz w:val="24"/>
          <w:szCs w:val="24"/>
        </w:rPr>
        <w:t>.</w:t>
      </w:r>
      <w:r w:rsidRPr="00B73B2A">
        <w:rPr>
          <w:rFonts w:ascii="Times New Roman" w:eastAsia="Arial" w:hAnsi="Times New Roman" w:cs="Times New Roman"/>
          <w:i/>
          <w:color w:val="000000"/>
          <w:sz w:val="24"/>
          <w:szCs w:val="24"/>
        </w:rPr>
        <w:t xml:space="preserve"> </w:t>
      </w:r>
      <w:proofErr w:type="spellStart"/>
      <w:r w:rsidRPr="00B73B2A">
        <w:rPr>
          <w:rFonts w:ascii="Times New Roman" w:eastAsia="Arial" w:hAnsi="Times New Roman" w:cs="Times New Roman"/>
          <w:i/>
          <w:color w:val="000000"/>
          <w:sz w:val="24"/>
          <w:szCs w:val="24"/>
        </w:rPr>
        <w:t>baracoanum</w:t>
      </w:r>
      <w:proofErr w:type="spellEnd"/>
      <w:r w:rsidRPr="00B73B2A">
        <w:rPr>
          <w:rFonts w:ascii="Times New Roman" w:eastAsia="Arial" w:hAnsi="Times New Roman" w:cs="Times New Roman"/>
          <w:i/>
          <w:color w:val="000000"/>
          <w:sz w:val="24"/>
          <w:szCs w:val="24"/>
        </w:rPr>
        <w:t xml:space="preserve"> </w:t>
      </w:r>
      <w:r w:rsidRPr="00B73B2A">
        <w:rPr>
          <w:rFonts w:ascii="Times New Roman" w:eastAsia="Arial" w:hAnsi="Times New Roman" w:cs="Times New Roman"/>
          <w:color w:val="000000"/>
          <w:sz w:val="24"/>
          <w:szCs w:val="24"/>
        </w:rPr>
        <w:t xml:space="preserve">en la comunidad El Raudal superaron nuestras expectativas en lo cualitativo. Cabe destacar que fue determinante en este sentido la acogida de cada una de las etapas por pobladores y dirigentes del lugar donde se desarrolló la investigación, quienes se involucraron de forma directa e indirecta en el estudio de la especie. En algunos casos se integraron como parte de equipos de colecta y multiplicación de la pimienta de Cuba. </w:t>
      </w:r>
    </w:p>
    <w:p w14:paraId="78F3BE67" w14:textId="64252A62" w:rsidR="003F6CFC" w:rsidRPr="00B73B2A" w:rsidRDefault="003F6CFC" w:rsidP="00B73B2A">
      <w:pPr>
        <w:spacing w:after="120" w:line="360" w:lineRule="auto"/>
        <w:jc w:val="both"/>
        <w:rPr>
          <w:rFonts w:ascii="Times New Roman" w:eastAsia="Arial" w:hAnsi="Times New Roman" w:cs="Times New Roman"/>
          <w:color w:val="000000"/>
          <w:sz w:val="24"/>
          <w:szCs w:val="24"/>
        </w:rPr>
      </w:pPr>
      <w:r w:rsidRPr="00B73B2A">
        <w:rPr>
          <w:rFonts w:ascii="Times New Roman" w:eastAsia="Arial" w:hAnsi="Times New Roman" w:cs="Times New Roman"/>
          <w:color w:val="000000"/>
          <w:sz w:val="24"/>
          <w:szCs w:val="24"/>
        </w:rPr>
        <w:t xml:space="preserve">En cuanto a la evaluación por objetivo, que incluye la valoración sistemática y discusión de los resultados logrados hasta el momento y lecciones que deben incorporarse a los planes futuros de desarrollo, se puede platear que existe una correspondencia con evaluaciones realizadas a otras especies que habían presentado una marcada disminución del número de ejemplares como el caso de </w:t>
      </w:r>
      <w:proofErr w:type="spellStart"/>
      <w:r w:rsidRPr="00B73B2A">
        <w:rPr>
          <w:rFonts w:ascii="Times New Roman" w:eastAsia="Calibri" w:hAnsi="Times New Roman" w:cs="Times New Roman"/>
          <w:i/>
          <w:sz w:val="24"/>
          <w:szCs w:val="24"/>
        </w:rPr>
        <w:t>Byrsonima</w:t>
      </w:r>
      <w:proofErr w:type="spellEnd"/>
      <w:r w:rsidRPr="00B73B2A">
        <w:rPr>
          <w:rFonts w:ascii="Times New Roman" w:eastAsia="Calibri" w:hAnsi="Times New Roman" w:cs="Times New Roman"/>
          <w:i/>
          <w:sz w:val="24"/>
          <w:szCs w:val="24"/>
        </w:rPr>
        <w:t xml:space="preserve"> </w:t>
      </w:r>
      <w:proofErr w:type="spellStart"/>
      <w:r w:rsidRPr="00B73B2A">
        <w:rPr>
          <w:rFonts w:ascii="Times New Roman" w:eastAsia="Calibri" w:hAnsi="Times New Roman" w:cs="Times New Roman"/>
          <w:i/>
          <w:sz w:val="24"/>
          <w:szCs w:val="24"/>
        </w:rPr>
        <w:t>crassifolia</w:t>
      </w:r>
      <w:proofErr w:type="spellEnd"/>
      <w:r w:rsidRPr="00B73B2A">
        <w:rPr>
          <w:rFonts w:ascii="Times New Roman" w:eastAsia="Calibri" w:hAnsi="Times New Roman" w:cs="Times New Roman"/>
          <w:i/>
          <w:sz w:val="24"/>
          <w:szCs w:val="24"/>
        </w:rPr>
        <w:t xml:space="preserve">, </w:t>
      </w:r>
      <w:r w:rsidRPr="00B73B2A">
        <w:rPr>
          <w:rFonts w:ascii="Times New Roman" w:eastAsia="Calibri" w:hAnsi="Times New Roman" w:cs="Times New Roman"/>
          <w:sz w:val="24"/>
          <w:szCs w:val="24"/>
        </w:rPr>
        <w:t xml:space="preserve">que fue analizada por Boza </w:t>
      </w:r>
      <w:r w:rsidR="0081746A" w:rsidRPr="00B73B2A">
        <w:rPr>
          <w:rFonts w:ascii="Times New Roman" w:eastAsia="Calibri" w:hAnsi="Times New Roman" w:cs="Times New Roman"/>
          <w:sz w:val="24"/>
          <w:szCs w:val="24"/>
        </w:rPr>
        <w:t xml:space="preserve">et al. </w:t>
      </w:r>
      <w:r w:rsidRPr="00B73B2A">
        <w:rPr>
          <w:rFonts w:ascii="Times New Roman" w:eastAsia="Calibri" w:hAnsi="Times New Roman" w:cs="Times New Roman"/>
          <w:sz w:val="24"/>
          <w:szCs w:val="24"/>
        </w:rPr>
        <w:t>(202</w:t>
      </w:r>
      <w:r w:rsidR="0081746A" w:rsidRPr="00B73B2A">
        <w:rPr>
          <w:rFonts w:ascii="Times New Roman" w:eastAsia="Calibri" w:hAnsi="Times New Roman" w:cs="Times New Roman"/>
          <w:sz w:val="24"/>
          <w:szCs w:val="24"/>
        </w:rPr>
        <w:t>1</w:t>
      </w:r>
      <w:r w:rsidRPr="00B73B2A">
        <w:rPr>
          <w:rFonts w:ascii="Times New Roman" w:eastAsia="Calibri" w:hAnsi="Times New Roman" w:cs="Times New Roman"/>
          <w:sz w:val="24"/>
          <w:szCs w:val="24"/>
        </w:rPr>
        <w:t xml:space="preserve">). </w:t>
      </w:r>
      <w:r w:rsidRPr="00B73B2A">
        <w:rPr>
          <w:rFonts w:ascii="Times New Roman" w:eastAsia="Arial" w:hAnsi="Times New Roman" w:cs="Times New Roman"/>
          <w:color w:val="000000"/>
          <w:sz w:val="24"/>
          <w:szCs w:val="24"/>
        </w:rPr>
        <w:t xml:space="preserve">Una vez desarrolladas las acciones de extensión forestal, se entrevistó nuevamente a los participantes con el objetivo de valorar los resultados alcanzados. </w:t>
      </w:r>
    </w:p>
    <w:p w14:paraId="39DC60B7" w14:textId="0791C072" w:rsidR="003F6CFC" w:rsidRDefault="00B85438" w:rsidP="00B73B2A">
      <w:pPr>
        <w:spacing w:after="120" w:line="360" w:lineRule="auto"/>
        <w:jc w:val="both"/>
        <w:rPr>
          <w:rFonts w:ascii="Times New Roman" w:eastAsia="Arial" w:hAnsi="Times New Roman" w:cs="Times New Roman"/>
          <w:color w:val="000000"/>
          <w:sz w:val="24"/>
          <w:szCs w:val="24"/>
        </w:rPr>
      </w:pPr>
      <w:r w:rsidRPr="00B73B2A">
        <w:rPr>
          <w:rFonts w:ascii="Times New Roman" w:eastAsia="Arial" w:hAnsi="Times New Roman" w:cs="Times New Roman"/>
          <w:color w:val="000000"/>
          <w:sz w:val="24"/>
          <w:szCs w:val="24"/>
        </w:rPr>
        <w:t>En la</w:t>
      </w:r>
      <w:r w:rsidR="003F6CFC" w:rsidRPr="00B73B2A">
        <w:rPr>
          <w:rFonts w:ascii="Times New Roman" w:eastAsia="Arial" w:hAnsi="Times New Roman" w:cs="Times New Roman"/>
          <w:color w:val="000000"/>
          <w:sz w:val="24"/>
          <w:szCs w:val="24"/>
        </w:rPr>
        <w:t xml:space="preserve"> entrevista </w:t>
      </w:r>
      <w:proofErr w:type="spellStart"/>
      <w:r w:rsidR="003F6CFC" w:rsidRPr="00B73B2A">
        <w:rPr>
          <w:rFonts w:ascii="Times New Roman" w:eastAsia="Arial" w:hAnsi="Times New Roman" w:cs="Times New Roman"/>
          <w:color w:val="000000"/>
          <w:sz w:val="24"/>
          <w:szCs w:val="24"/>
        </w:rPr>
        <w:t>semi-estandarizada</w:t>
      </w:r>
      <w:proofErr w:type="spellEnd"/>
      <w:r w:rsidRPr="00B73B2A">
        <w:rPr>
          <w:rFonts w:ascii="Times New Roman" w:eastAsia="Arial" w:hAnsi="Times New Roman" w:cs="Times New Roman"/>
          <w:color w:val="000000"/>
          <w:sz w:val="24"/>
          <w:szCs w:val="24"/>
        </w:rPr>
        <w:t xml:space="preserve"> y p</w:t>
      </w:r>
      <w:r w:rsidR="003F6CFC" w:rsidRPr="00B73B2A">
        <w:rPr>
          <w:rFonts w:ascii="Times New Roman" w:eastAsia="Arial" w:hAnsi="Times New Roman" w:cs="Times New Roman"/>
          <w:color w:val="000000"/>
          <w:sz w:val="24"/>
          <w:szCs w:val="24"/>
        </w:rPr>
        <w:t xml:space="preserve">udo comprobarse que la totalidad de los entrevistados consideran necesarias las tareas realizadas. Resultando novedoso y relevante la ejecución de las acciones teniendo en cuenta que se desconoce sobre la existencia de investigaciones similares, realizadas con la finalidad de conservar la especie </w:t>
      </w:r>
      <w:r w:rsidR="003F6CFC" w:rsidRPr="00B73B2A">
        <w:rPr>
          <w:rFonts w:ascii="Times New Roman" w:eastAsia="Arial" w:hAnsi="Times New Roman" w:cs="Times New Roman"/>
          <w:i/>
          <w:color w:val="000000"/>
          <w:sz w:val="24"/>
          <w:szCs w:val="24"/>
        </w:rPr>
        <w:t>P</w:t>
      </w:r>
      <w:r w:rsidR="00B043B0" w:rsidRPr="00B73B2A">
        <w:rPr>
          <w:rFonts w:ascii="Times New Roman" w:eastAsia="Arial" w:hAnsi="Times New Roman" w:cs="Times New Roman"/>
          <w:i/>
          <w:color w:val="000000"/>
          <w:sz w:val="24"/>
          <w:szCs w:val="24"/>
        </w:rPr>
        <w:t>.</w:t>
      </w:r>
      <w:r w:rsidR="003F6CFC" w:rsidRPr="00B73B2A">
        <w:rPr>
          <w:rFonts w:ascii="Times New Roman" w:eastAsia="Arial" w:hAnsi="Times New Roman" w:cs="Times New Roman"/>
          <w:i/>
          <w:color w:val="000000"/>
          <w:sz w:val="24"/>
          <w:szCs w:val="24"/>
        </w:rPr>
        <w:t xml:space="preserve"> </w:t>
      </w:r>
      <w:proofErr w:type="spellStart"/>
      <w:r w:rsidR="003F6CFC" w:rsidRPr="00B73B2A">
        <w:rPr>
          <w:rFonts w:ascii="Times New Roman" w:eastAsia="Arial" w:hAnsi="Times New Roman" w:cs="Times New Roman"/>
          <w:i/>
          <w:color w:val="000000"/>
          <w:sz w:val="24"/>
          <w:szCs w:val="24"/>
        </w:rPr>
        <w:t>baracoanum</w:t>
      </w:r>
      <w:proofErr w:type="spellEnd"/>
      <w:r w:rsidR="003F6CFC" w:rsidRPr="00B73B2A">
        <w:rPr>
          <w:rFonts w:ascii="Times New Roman" w:eastAsia="Arial" w:hAnsi="Times New Roman" w:cs="Times New Roman"/>
          <w:i/>
          <w:color w:val="000000"/>
          <w:sz w:val="24"/>
          <w:szCs w:val="24"/>
        </w:rPr>
        <w:t xml:space="preserve"> </w:t>
      </w:r>
      <w:r w:rsidR="003F6CFC" w:rsidRPr="00B73B2A">
        <w:rPr>
          <w:rFonts w:ascii="Times New Roman" w:eastAsia="Arial" w:hAnsi="Times New Roman" w:cs="Times New Roman"/>
          <w:color w:val="000000"/>
          <w:sz w:val="24"/>
          <w:szCs w:val="24"/>
        </w:rPr>
        <w:t>en Peligro Crítico de Extinción</w:t>
      </w:r>
      <w:r w:rsidR="003F6CFC" w:rsidRPr="00B73B2A">
        <w:rPr>
          <w:rFonts w:ascii="Times New Roman" w:eastAsia="Calibri" w:hAnsi="Times New Roman" w:cs="Times New Roman"/>
          <w:sz w:val="24"/>
          <w:szCs w:val="24"/>
        </w:rPr>
        <w:t xml:space="preserve">. </w:t>
      </w:r>
      <w:r w:rsidR="003F6CFC" w:rsidRPr="00B73B2A">
        <w:rPr>
          <w:rFonts w:ascii="Times New Roman" w:eastAsia="Arial" w:hAnsi="Times New Roman" w:cs="Times New Roman"/>
          <w:color w:val="000000"/>
          <w:sz w:val="24"/>
          <w:szCs w:val="24"/>
        </w:rPr>
        <w:t xml:space="preserve">La ejecución de dichas acciones corrobora lo expuesto por </w:t>
      </w:r>
      <w:proofErr w:type="spellStart"/>
      <w:r w:rsidR="003F6CFC" w:rsidRPr="00B73B2A">
        <w:rPr>
          <w:rFonts w:ascii="Times New Roman" w:eastAsia="Arial" w:hAnsi="Times New Roman" w:cs="Times New Roman"/>
          <w:color w:val="000000"/>
          <w:sz w:val="24"/>
          <w:szCs w:val="24"/>
        </w:rPr>
        <w:t>Lacki</w:t>
      </w:r>
      <w:proofErr w:type="spellEnd"/>
      <w:r w:rsidR="003F6CFC" w:rsidRPr="00B73B2A">
        <w:rPr>
          <w:rFonts w:ascii="Times New Roman" w:eastAsia="Arial" w:hAnsi="Times New Roman" w:cs="Times New Roman"/>
          <w:color w:val="000000"/>
          <w:sz w:val="24"/>
          <w:szCs w:val="24"/>
        </w:rPr>
        <w:t xml:space="preserve"> (1995), quien refirió que en los predios rurales prevalecen problemas solubles por los propios lugareños y que las causas y las soluciones están en las propias localidades principalmente y en la mayoría de los casos, no dependen del desarrollo tecnológico, sino del nivel cognoscitivo que gestionan, además de habilidades y actitudes.</w:t>
      </w:r>
    </w:p>
    <w:p w14:paraId="2D4ABFB7" w14:textId="77777777" w:rsidR="00B73B2A" w:rsidRPr="00B73B2A" w:rsidRDefault="00B73B2A" w:rsidP="00B73B2A">
      <w:pPr>
        <w:spacing w:after="120" w:line="360" w:lineRule="auto"/>
        <w:jc w:val="both"/>
        <w:rPr>
          <w:rFonts w:ascii="Times New Roman" w:eastAsia="Calibri" w:hAnsi="Times New Roman" w:cs="Times New Roman"/>
          <w:sz w:val="24"/>
          <w:szCs w:val="24"/>
        </w:rPr>
      </w:pPr>
      <w:r w:rsidRPr="00B73B2A">
        <w:rPr>
          <w:rFonts w:ascii="Times New Roman" w:eastAsia="Calibri" w:hAnsi="Times New Roman" w:cs="Times New Roman"/>
          <w:sz w:val="24"/>
          <w:szCs w:val="24"/>
        </w:rPr>
        <w:t xml:space="preserve">Resulta alentador que la totalidad de los entrevistados valoraran como satisfactorio el cumplimiento de los objetivos propuestos. Se evalúa además de manera positiva la incidencia de cada una de las etapas y acciones, en el cuidado y protección de la especie </w:t>
      </w:r>
      <w:r w:rsidRPr="00B73B2A">
        <w:rPr>
          <w:rFonts w:ascii="Times New Roman" w:eastAsia="Calibri" w:hAnsi="Times New Roman" w:cs="Times New Roman"/>
          <w:i/>
          <w:sz w:val="24"/>
          <w:szCs w:val="24"/>
        </w:rPr>
        <w:t xml:space="preserve">P. </w:t>
      </w:r>
      <w:proofErr w:type="spellStart"/>
      <w:r w:rsidRPr="00B73B2A">
        <w:rPr>
          <w:rFonts w:ascii="Times New Roman" w:eastAsia="Calibri" w:hAnsi="Times New Roman" w:cs="Times New Roman"/>
          <w:i/>
          <w:sz w:val="24"/>
          <w:szCs w:val="24"/>
        </w:rPr>
        <w:t>baracoanum</w:t>
      </w:r>
      <w:proofErr w:type="spellEnd"/>
      <w:r w:rsidRPr="00B73B2A">
        <w:rPr>
          <w:rFonts w:ascii="Times New Roman" w:eastAsia="Calibri" w:hAnsi="Times New Roman" w:cs="Times New Roman"/>
          <w:i/>
          <w:sz w:val="24"/>
          <w:szCs w:val="24"/>
        </w:rPr>
        <w:t xml:space="preserve"> </w:t>
      </w:r>
      <w:r w:rsidRPr="00B73B2A">
        <w:rPr>
          <w:rFonts w:ascii="Times New Roman" w:eastAsia="Calibri" w:hAnsi="Times New Roman" w:cs="Times New Roman"/>
          <w:sz w:val="24"/>
          <w:szCs w:val="24"/>
        </w:rPr>
        <w:t xml:space="preserve">orgullo de la comunidad (Figura 3). </w:t>
      </w:r>
    </w:p>
    <w:p w14:paraId="1529EF3B" w14:textId="50A09FA5" w:rsidR="00B73B2A" w:rsidRPr="00B73B2A" w:rsidRDefault="00B73B2A" w:rsidP="00B73B2A">
      <w:pPr>
        <w:spacing w:after="120" w:line="360" w:lineRule="auto"/>
        <w:jc w:val="center"/>
        <w:rPr>
          <w:rFonts w:ascii="Times New Roman" w:eastAsia="Arial" w:hAnsi="Times New Roman" w:cs="Times New Roman"/>
          <w:color w:val="000000"/>
          <w:sz w:val="24"/>
          <w:szCs w:val="24"/>
        </w:rPr>
      </w:pPr>
      <w:r w:rsidRPr="00B73B2A">
        <w:rPr>
          <w:rFonts w:ascii="Times New Roman" w:eastAsia="Arial" w:hAnsi="Times New Roman" w:cs="Times New Roman"/>
          <w:noProof/>
          <w:color w:val="000000"/>
          <w:sz w:val="24"/>
          <w:szCs w:val="24"/>
        </w:rPr>
        <w:lastRenderedPageBreak/>
        <w:drawing>
          <wp:inline distT="0" distB="0" distL="0" distR="0" wp14:anchorId="4EA242FD" wp14:editId="4D6C67D7">
            <wp:extent cx="4163700" cy="2495550"/>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82916" cy="2507067"/>
                    </a:xfrm>
                    <a:prstGeom prst="rect">
                      <a:avLst/>
                    </a:prstGeom>
                    <a:noFill/>
                    <a:ln>
                      <a:noFill/>
                    </a:ln>
                  </pic:spPr>
                </pic:pic>
              </a:graphicData>
            </a:graphic>
          </wp:inline>
        </w:drawing>
      </w:r>
    </w:p>
    <w:p w14:paraId="550CBD19" w14:textId="3CD3F343" w:rsidR="003F6CFC" w:rsidRPr="00B73B2A" w:rsidRDefault="003F6CFC" w:rsidP="00DB2A9F">
      <w:pPr>
        <w:spacing w:after="120" w:line="240" w:lineRule="auto"/>
        <w:jc w:val="center"/>
        <w:rPr>
          <w:rFonts w:ascii="Times New Roman" w:eastAsia="Calibri" w:hAnsi="Times New Roman" w:cs="Times New Roman"/>
          <w:sz w:val="20"/>
          <w:szCs w:val="20"/>
        </w:rPr>
      </w:pPr>
      <w:r w:rsidRPr="00B73B2A">
        <w:rPr>
          <w:rFonts w:ascii="Times New Roman" w:eastAsia="Calibri" w:hAnsi="Times New Roman" w:cs="Times New Roman"/>
          <w:sz w:val="20"/>
          <w:szCs w:val="20"/>
        </w:rPr>
        <w:t>Figura 3. Nivel de satisfacción con las actividades desarrolladas</w:t>
      </w:r>
      <w:r w:rsidR="00C702B9" w:rsidRPr="00B73B2A">
        <w:rPr>
          <w:rFonts w:ascii="Times New Roman" w:eastAsia="Calibri" w:hAnsi="Times New Roman" w:cs="Times New Roman"/>
          <w:sz w:val="20"/>
          <w:szCs w:val="20"/>
        </w:rPr>
        <w:t xml:space="preserve"> por sector comunitario</w:t>
      </w:r>
      <w:r w:rsidR="00702CC4" w:rsidRPr="00B73B2A">
        <w:rPr>
          <w:rFonts w:ascii="Times New Roman" w:eastAsia="Calibri" w:hAnsi="Times New Roman" w:cs="Times New Roman"/>
          <w:sz w:val="20"/>
          <w:szCs w:val="20"/>
        </w:rPr>
        <w:t xml:space="preserve"> en cada una de las etapas evaluadas.</w:t>
      </w:r>
    </w:p>
    <w:p w14:paraId="64BF41B2" w14:textId="5C5DA41F" w:rsidR="003F6CFC" w:rsidRPr="00B73B2A" w:rsidRDefault="003F6CFC" w:rsidP="00B73B2A">
      <w:pPr>
        <w:spacing w:after="120" w:line="360" w:lineRule="auto"/>
        <w:jc w:val="both"/>
        <w:rPr>
          <w:rFonts w:ascii="Times New Roman" w:eastAsia="Calibri" w:hAnsi="Times New Roman" w:cs="Times New Roman"/>
          <w:color w:val="000000" w:themeColor="text1"/>
          <w:sz w:val="24"/>
          <w:szCs w:val="24"/>
        </w:rPr>
      </w:pPr>
      <w:r w:rsidRPr="00B73B2A">
        <w:rPr>
          <w:rFonts w:ascii="Times New Roman" w:eastAsia="Calibri" w:hAnsi="Times New Roman" w:cs="Times New Roman"/>
          <w:sz w:val="24"/>
          <w:szCs w:val="24"/>
        </w:rPr>
        <w:t xml:space="preserve">Refieren aceptación y satisfacción por los conocimientos adquiridos.  Mostraron además motivación en la ejecución de los trabajos realizados y deseos de participación en nuevas propuestas recreativas para vincular a los más jóvenes en actividades que promuevan el amor por la naturaleza y los valores florísticos y faunísticos del área. Existen autores que abordan la extensión forestal desde actividades que, mediante la participación, organización y desarrollo con la comunidad, a través de un proceso de comunicación y educación como Navarro </w:t>
      </w:r>
      <w:r w:rsidRPr="00B73B2A">
        <w:rPr>
          <w:rFonts w:ascii="Times New Roman" w:eastAsia="Calibri" w:hAnsi="Times New Roman" w:cs="Times New Roman"/>
          <w:color w:val="000000" w:themeColor="text1"/>
          <w:sz w:val="24"/>
          <w:szCs w:val="24"/>
        </w:rPr>
        <w:t>y Serrada (1993)</w:t>
      </w:r>
      <w:r w:rsidR="00282436" w:rsidRPr="00B73B2A">
        <w:rPr>
          <w:rFonts w:ascii="Times New Roman" w:eastAsia="Calibri" w:hAnsi="Times New Roman" w:cs="Times New Roman"/>
          <w:color w:val="000000" w:themeColor="text1"/>
          <w:sz w:val="24"/>
          <w:szCs w:val="24"/>
        </w:rPr>
        <w:t>.</w:t>
      </w:r>
    </w:p>
    <w:p w14:paraId="0F6E14AD" w14:textId="5AD8AC9D" w:rsidR="00B73B2A" w:rsidRPr="00B73B2A" w:rsidRDefault="00B73B2A" w:rsidP="00B73B2A">
      <w:pPr>
        <w:spacing w:after="120" w:line="360" w:lineRule="auto"/>
        <w:jc w:val="center"/>
        <w:rPr>
          <w:rFonts w:ascii="Times New Roman" w:eastAsia="Calibri" w:hAnsi="Times New Roman" w:cs="Times New Roman"/>
          <w:color w:val="000000" w:themeColor="text1"/>
          <w:sz w:val="24"/>
          <w:szCs w:val="24"/>
        </w:rPr>
      </w:pPr>
      <w:r w:rsidRPr="00B73B2A">
        <w:rPr>
          <w:rFonts w:ascii="Times New Roman" w:eastAsia="Calibri" w:hAnsi="Times New Roman" w:cs="Times New Roman"/>
          <w:noProof/>
          <w:color w:val="000000" w:themeColor="text1"/>
          <w:sz w:val="24"/>
          <w:szCs w:val="24"/>
        </w:rPr>
        <w:drawing>
          <wp:inline distT="0" distB="0" distL="0" distR="0" wp14:anchorId="16A2EF6F" wp14:editId="16681CA3">
            <wp:extent cx="3492346" cy="18573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05988" cy="1864630"/>
                    </a:xfrm>
                    <a:prstGeom prst="rect">
                      <a:avLst/>
                    </a:prstGeom>
                    <a:noFill/>
                    <a:ln>
                      <a:noFill/>
                    </a:ln>
                  </pic:spPr>
                </pic:pic>
              </a:graphicData>
            </a:graphic>
          </wp:inline>
        </w:drawing>
      </w:r>
    </w:p>
    <w:p w14:paraId="23EB4D80" w14:textId="289F2CA3" w:rsidR="003F6CFC" w:rsidRPr="00B73B2A" w:rsidRDefault="003F6CFC" w:rsidP="00B73B2A">
      <w:pPr>
        <w:spacing w:after="120" w:line="360" w:lineRule="auto"/>
        <w:jc w:val="center"/>
        <w:rPr>
          <w:rFonts w:ascii="Times New Roman" w:eastAsia="Calibri" w:hAnsi="Times New Roman" w:cs="Times New Roman"/>
          <w:i/>
          <w:sz w:val="20"/>
          <w:szCs w:val="20"/>
        </w:rPr>
      </w:pPr>
      <w:r w:rsidRPr="00B73B2A">
        <w:rPr>
          <w:rFonts w:ascii="Times New Roman" w:eastAsia="Calibri" w:hAnsi="Times New Roman" w:cs="Times New Roman"/>
          <w:sz w:val="20"/>
          <w:szCs w:val="20"/>
        </w:rPr>
        <w:t xml:space="preserve">Figura 4. Incidencia de las acciones de extensión para el fomento de la especie </w:t>
      </w:r>
      <w:r w:rsidRPr="00B73B2A">
        <w:rPr>
          <w:rFonts w:ascii="Times New Roman" w:eastAsia="Calibri" w:hAnsi="Times New Roman" w:cs="Times New Roman"/>
          <w:i/>
          <w:sz w:val="20"/>
          <w:szCs w:val="20"/>
        </w:rPr>
        <w:t>in situ</w:t>
      </w:r>
      <w:r w:rsidR="00FD0E65" w:rsidRPr="00B73B2A">
        <w:rPr>
          <w:rFonts w:ascii="Times New Roman" w:eastAsia="Calibri" w:hAnsi="Times New Roman" w:cs="Times New Roman"/>
          <w:i/>
          <w:sz w:val="20"/>
          <w:szCs w:val="20"/>
        </w:rPr>
        <w:t>.</w:t>
      </w:r>
    </w:p>
    <w:p w14:paraId="1508F49B" w14:textId="29FF0F0E" w:rsidR="003F6CFC" w:rsidRPr="00B73B2A" w:rsidRDefault="003F6CFC" w:rsidP="00B73B2A">
      <w:pPr>
        <w:spacing w:after="120" w:line="360" w:lineRule="auto"/>
        <w:jc w:val="both"/>
        <w:rPr>
          <w:rFonts w:ascii="Times New Roman" w:eastAsia="Calibri" w:hAnsi="Times New Roman" w:cs="Times New Roman"/>
          <w:sz w:val="24"/>
          <w:szCs w:val="24"/>
        </w:rPr>
      </w:pPr>
      <w:proofErr w:type="spellStart"/>
      <w:r w:rsidRPr="00B73B2A">
        <w:rPr>
          <w:rFonts w:ascii="Times New Roman" w:eastAsia="Calibri" w:hAnsi="Times New Roman" w:cs="Times New Roman"/>
          <w:sz w:val="24"/>
          <w:szCs w:val="24"/>
        </w:rPr>
        <w:t>Feiler</w:t>
      </w:r>
      <w:proofErr w:type="spellEnd"/>
      <w:r w:rsidRPr="00B73B2A">
        <w:rPr>
          <w:rFonts w:ascii="Times New Roman" w:eastAsia="Calibri" w:hAnsi="Times New Roman" w:cs="Times New Roman"/>
          <w:sz w:val="24"/>
          <w:szCs w:val="24"/>
        </w:rPr>
        <w:t xml:space="preserve"> (2003)</w:t>
      </w:r>
      <w:r w:rsidR="0033684C" w:rsidRPr="00B73B2A">
        <w:rPr>
          <w:rFonts w:ascii="Times New Roman" w:eastAsia="Calibri" w:hAnsi="Times New Roman" w:cs="Times New Roman"/>
          <w:sz w:val="24"/>
          <w:szCs w:val="24"/>
        </w:rPr>
        <w:t xml:space="preserve"> y Elizondo (2015)</w:t>
      </w:r>
      <w:r w:rsidRPr="00B73B2A">
        <w:rPr>
          <w:rFonts w:ascii="Times New Roman" w:eastAsia="Calibri" w:hAnsi="Times New Roman" w:cs="Times New Roman"/>
          <w:sz w:val="24"/>
          <w:szCs w:val="24"/>
        </w:rPr>
        <w:t>, se refiere</w:t>
      </w:r>
      <w:r w:rsidR="0033684C" w:rsidRPr="00B73B2A">
        <w:rPr>
          <w:rFonts w:ascii="Times New Roman" w:eastAsia="Calibri" w:hAnsi="Times New Roman" w:cs="Times New Roman"/>
          <w:sz w:val="24"/>
          <w:szCs w:val="24"/>
        </w:rPr>
        <w:t>n</w:t>
      </w:r>
      <w:r w:rsidRPr="00B73B2A">
        <w:rPr>
          <w:rFonts w:ascii="Times New Roman" w:eastAsia="Calibri" w:hAnsi="Times New Roman" w:cs="Times New Roman"/>
          <w:sz w:val="24"/>
          <w:szCs w:val="24"/>
        </w:rPr>
        <w:t xml:space="preserve"> a que la satisfacción de los comunitarios con la intervención sociocultural puede definir futuras actitudes, al plantearse tendencias de las personas o de un grupo a reaccionar favorable o desfavorablemente ante un objeto – estímulo bajo determinadas condiciones; estímulos tangibles o abstractos como los que aportan las acciones </w:t>
      </w:r>
      <w:r w:rsidRPr="00B73B2A">
        <w:rPr>
          <w:rFonts w:ascii="Times New Roman" w:eastAsia="Calibri" w:hAnsi="Times New Roman" w:cs="Times New Roman"/>
          <w:sz w:val="24"/>
          <w:szCs w:val="24"/>
        </w:rPr>
        <w:lastRenderedPageBreak/>
        <w:t>extensionistas. En</w:t>
      </w:r>
      <w:r w:rsidR="00282436" w:rsidRPr="00B73B2A">
        <w:rPr>
          <w:rFonts w:ascii="Times New Roman" w:eastAsia="Calibri" w:hAnsi="Times New Roman" w:cs="Times New Roman"/>
          <w:sz w:val="24"/>
          <w:szCs w:val="24"/>
        </w:rPr>
        <w:t xml:space="preserve"> l</w:t>
      </w:r>
      <w:r w:rsidRPr="00B73B2A">
        <w:rPr>
          <w:rFonts w:ascii="Times New Roman" w:eastAsia="Calibri" w:hAnsi="Times New Roman" w:cs="Times New Roman"/>
          <w:sz w:val="24"/>
          <w:szCs w:val="24"/>
        </w:rPr>
        <w:t xml:space="preserve">a incidencia lograda en la comunidad </w:t>
      </w:r>
      <w:r w:rsidR="00287205" w:rsidRPr="00B73B2A">
        <w:rPr>
          <w:rFonts w:ascii="Times New Roman" w:eastAsia="Calibri" w:hAnsi="Times New Roman" w:cs="Times New Roman"/>
          <w:sz w:val="24"/>
          <w:szCs w:val="24"/>
        </w:rPr>
        <w:t xml:space="preserve">(Figura 4) </w:t>
      </w:r>
      <w:r w:rsidRPr="00B73B2A">
        <w:rPr>
          <w:rFonts w:ascii="Times New Roman" w:eastAsia="Calibri" w:hAnsi="Times New Roman" w:cs="Times New Roman"/>
          <w:sz w:val="24"/>
          <w:szCs w:val="24"/>
        </w:rPr>
        <w:t>es valorada de positiva por el 100 % de los entrevistados, resultando novedoso los conocimientos adquiridos sobre:</w:t>
      </w:r>
    </w:p>
    <w:p w14:paraId="139C8E44" w14:textId="08FF06EC" w:rsidR="003F6CFC" w:rsidRPr="00B73B2A" w:rsidRDefault="003F6CFC" w:rsidP="00B73B2A">
      <w:pPr>
        <w:pStyle w:val="Prrafodelista"/>
        <w:numPr>
          <w:ilvl w:val="0"/>
          <w:numId w:val="19"/>
        </w:numPr>
        <w:spacing w:after="120" w:line="360" w:lineRule="auto"/>
        <w:ind w:left="284" w:hanging="284"/>
        <w:jc w:val="both"/>
        <w:rPr>
          <w:rFonts w:ascii="Times New Roman" w:eastAsia="Calibri" w:hAnsi="Times New Roman" w:cs="Times New Roman"/>
          <w:sz w:val="24"/>
          <w:szCs w:val="24"/>
        </w:rPr>
      </w:pPr>
      <w:r w:rsidRPr="00B73B2A">
        <w:rPr>
          <w:rFonts w:ascii="Times New Roman" w:eastAsia="Calibri" w:hAnsi="Times New Roman" w:cs="Times New Roman"/>
          <w:sz w:val="24"/>
          <w:szCs w:val="24"/>
        </w:rPr>
        <w:t xml:space="preserve">Importancia de la conservación de la especie </w:t>
      </w:r>
      <w:r w:rsidRPr="00B73B2A">
        <w:rPr>
          <w:rFonts w:ascii="Times New Roman" w:eastAsia="Calibri" w:hAnsi="Times New Roman" w:cs="Times New Roman"/>
          <w:i/>
          <w:sz w:val="24"/>
          <w:szCs w:val="24"/>
        </w:rPr>
        <w:t>P</w:t>
      </w:r>
      <w:r w:rsidR="00282436" w:rsidRPr="00B73B2A">
        <w:rPr>
          <w:rFonts w:ascii="Times New Roman" w:eastAsia="Calibri" w:hAnsi="Times New Roman" w:cs="Times New Roman"/>
          <w:i/>
          <w:sz w:val="24"/>
          <w:szCs w:val="24"/>
        </w:rPr>
        <w:t>.</w:t>
      </w:r>
      <w:r w:rsidRPr="00B73B2A">
        <w:rPr>
          <w:rFonts w:ascii="Times New Roman" w:eastAsia="Calibri" w:hAnsi="Times New Roman" w:cs="Times New Roman"/>
          <w:i/>
          <w:sz w:val="24"/>
          <w:szCs w:val="24"/>
        </w:rPr>
        <w:t xml:space="preserve"> </w:t>
      </w:r>
      <w:proofErr w:type="spellStart"/>
      <w:r w:rsidRPr="00B73B2A">
        <w:rPr>
          <w:rFonts w:ascii="Times New Roman" w:eastAsia="Calibri" w:hAnsi="Times New Roman" w:cs="Times New Roman"/>
          <w:i/>
          <w:sz w:val="24"/>
          <w:szCs w:val="24"/>
        </w:rPr>
        <w:t>baracoanum</w:t>
      </w:r>
      <w:proofErr w:type="spellEnd"/>
      <w:r w:rsidRPr="00B73B2A">
        <w:rPr>
          <w:rFonts w:ascii="Times New Roman" w:eastAsia="Calibri" w:hAnsi="Times New Roman" w:cs="Times New Roman"/>
          <w:i/>
          <w:sz w:val="24"/>
          <w:szCs w:val="24"/>
        </w:rPr>
        <w:t>.</w:t>
      </w:r>
    </w:p>
    <w:p w14:paraId="780A83C4" w14:textId="77777777" w:rsidR="003F6CFC" w:rsidRPr="00B73B2A" w:rsidRDefault="003F6CFC" w:rsidP="00B73B2A">
      <w:pPr>
        <w:pStyle w:val="Prrafodelista"/>
        <w:numPr>
          <w:ilvl w:val="0"/>
          <w:numId w:val="19"/>
        </w:numPr>
        <w:spacing w:after="120" w:line="360" w:lineRule="auto"/>
        <w:ind w:left="284" w:hanging="284"/>
        <w:jc w:val="both"/>
        <w:rPr>
          <w:rFonts w:ascii="Times New Roman" w:eastAsia="Calibri" w:hAnsi="Times New Roman" w:cs="Times New Roman"/>
          <w:sz w:val="24"/>
          <w:szCs w:val="24"/>
        </w:rPr>
      </w:pPr>
      <w:r w:rsidRPr="00B73B2A">
        <w:rPr>
          <w:rFonts w:ascii="Times New Roman" w:eastAsia="Calibri" w:hAnsi="Times New Roman" w:cs="Times New Roman"/>
          <w:sz w:val="24"/>
          <w:szCs w:val="24"/>
        </w:rPr>
        <w:t>Significación de la especie para la comunidad y la identidad nacional por llevar el nombre Pimienta de Cuba.</w:t>
      </w:r>
    </w:p>
    <w:p w14:paraId="466DF7D4" w14:textId="77777777" w:rsidR="003F6CFC" w:rsidRPr="00B73B2A" w:rsidRDefault="003F6CFC" w:rsidP="00B73B2A">
      <w:pPr>
        <w:spacing w:after="120" w:line="360" w:lineRule="auto"/>
        <w:jc w:val="both"/>
        <w:rPr>
          <w:rFonts w:ascii="Times New Roman" w:eastAsia="Calibri" w:hAnsi="Times New Roman" w:cs="Times New Roman"/>
          <w:sz w:val="24"/>
          <w:szCs w:val="24"/>
        </w:rPr>
      </w:pPr>
      <w:r w:rsidRPr="00B73B2A">
        <w:rPr>
          <w:rFonts w:ascii="Times New Roman" w:eastAsia="Calibri" w:hAnsi="Times New Roman" w:cs="Times New Roman"/>
          <w:sz w:val="24"/>
          <w:szCs w:val="24"/>
        </w:rPr>
        <w:t>Entre algunas de las sugerencias realizadas por los entrevistados para complementar las tareas del programa de extensión forestal se encuentran:</w:t>
      </w:r>
    </w:p>
    <w:p w14:paraId="03C96326" w14:textId="77777777" w:rsidR="003F6CFC" w:rsidRPr="00B73B2A" w:rsidRDefault="003F6CFC" w:rsidP="00B73B2A">
      <w:pPr>
        <w:pStyle w:val="Prrafodelista"/>
        <w:numPr>
          <w:ilvl w:val="0"/>
          <w:numId w:val="21"/>
        </w:numPr>
        <w:autoSpaceDE w:val="0"/>
        <w:autoSpaceDN w:val="0"/>
        <w:adjustRightInd w:val="0"/>
        <w:spacing w:after="120" w:line="360" w:lineRule="auto"/>
        <w:ind w:left="284" w:hanging="284"/>
        <w:jc w:val="both"/>
        <w:rPr>
          <w:rFonts w:ascii="Times New Roman" w:eastAsia="Calibri" w:hAnsi="Times New Roman" w:cs="Times New Roman"/>
          <w:b/>
          <w:sz w:val="24"/>
          <w:szCs w:val="24"/>
        </w:rPr>
      </w:pPr>
      <w:r w:rsidRPr="00B73B2A">
        <w:rPr>
          <w:rFonts w:ascii="Times New Roman" w:eastAsia="Calibri" w:hAnsi="Times New Roman" w:cs="Times New Roman"/>
          <w:sz w:val="24"/>
          <w:szCs w:val="24"/>
        </w:rPr>
        <w:t>Creación de un vivero forestal en la comunidad para fomentar la especie.</w:t>
      </w:r>
    </w:p>
    <w:p w14:paraId="5FED6831" w14:textId="77777777" w:rsidR="003F6CFC" w:rsidRPr="00B73B2A" w:rsidRDefault="003F6CFC" w:rsidP="00B73B2A">
      <w:pPr>
        <w:pStyle w:val="Prrafodelista"/>
        <w:numPr>
          <w:ilvl w:val="0"/>
          <w:numId w:val="21"/>
        </w:numPr>
        <w:autoSpaceDE w:val="0"/>
        <w:autoSpaceDN w:val="0"/>
        <w:adjustRightInd w:val="0"/>
        <w:spacing w:after="120" w:line="360" w:lineRule="auto"/>
        <w:ind w:left="284" w:hanging="284"/>
        <w:jc w:val="both"/>
        <w:rPr>
          <w:rFonts w:ascii="Times New Roman" w:eastAsia="Calibri" w:hAnsi="Times New Roman" w:cs="Times New Roman"/>
          <w:b/>
          <w:sz w:val="24"/>
          <w:szCs w:val="24"/>
        </w:rPr>
      </w:pPr>
      <w:r w:rsidRPr="00B73B2A">
        <w:rPr>
          <w:rFonts w:ascii="Times New Roman" w:eastAsia="Calibri" w:hAnsi="Times New Roman" w:cs="Times New Roman"/>
          <w:sz w:val="24"/>
          <w:szCs w:val="24"/>
        </w:rPr>
        <w:t xml:space="preserve">Fomento de la especie en patios o parcelas perteneciente a </w:t>
      </w:r>
      <w:proofErr w:type="spellStart"/>
      <w:r w:rsidRPr="00B73B2A">
        <w:rPr>
          <w:rFonts w:ascii="Times New Roman" w:eastAsia="Calibri" w:hAnsi="Times New Roman" w:cs="Times New Roman"/>
          <w:sz w:val="24"/>
          <w:szCs w:val="24"/>
        </w:rPr>
        <w:t>a</w:t>
      </w:r>
      <w:proofErr w:type="spellEnd"/>
      <w:r w:rsidRPr="00B73B2A">
        <w:rPr>
          <w:rFonts w:ascii="Times New Roman" w:eastAsia="Calibri" w:hAnsi="Times New Roman" w:cs="Times New Roman"/>
          <w:sz w:val="24"/>
          <w:szCs w:val="24"/>
        </w:rPr>
        <w:t xml:space="preserve"> los comunitarios.</w:t>
      </w:r>
    </w:p>
    <w:p w14:paraId="31C31344" w14:textId="54B31D2F" w:rsidR="003F6CFC" w:rsidRPr="00B73B2A" w:rsidRDefault="003F6CFC" w:rsidP="00B73B2A">
      <w:pPr>
        <w:pStyle w:val="Prrafodelista"/>
        <w:numPr>
          <w:ilvl w:val="0"/>
          <w:numId w:val="21"/>
        </w:numPr>
        <w:spacing w:after="120" w:line="360" w:lineRule="auto"/>
        <w:ind w:left="284" w:hanging="284"/>
        <w:jc w:val="both"/>
        <w:rPr>
          <w:rFonts w:ascii="Times New Roman" w:eastAsia="Calibri" w:hAnsi="Times New Roman" w:cs="Times New Roman"/>
          <w:sz w:val="24"/>
          <w:szCs w:val="24"/>
        </w:rPr>
      </w:pPr>
      <w:r w:rsidRPr="00B73B2A">
        <w:rPr>
          <w:rFonts w:ascii="Times New Roman" w:eastAsia="Calibri" w:hAnsi="Times New Roman" w:cs="Times New Roman"/>
          <w:sz w:val="24"/>
          <w:szCs w:val="24"/>
        </w:rPr>
        <w:t xml:space="preserve">Profundizar sobe la ecología de </w:t>
      </w:r>
      <w:r w:rsidRPr="00B73B2A">
        <w:rPr>
          <w:rFonts w:ascii="Times New Roman" w:eastAsia="Calibri" w:hAnsi="Times New Roman" w:cs="Times New Roman"/>
          <w:i/>
          <w:sz w:val="24"/>
          <w:szCs w:val="24"/>
        </w:rPr>
        <w:t>P</w:t>
      </w:r>
      <w:r w:rsidR="00282436" w:rsidRPr="00B73B2A">
        <w:rPr>
          <w:rFonts w:ascii="Times New Roman" w:eastAsia="Calibri" w:hAnsi="Times New Roman" w:cs="Times New Roman"/>
          <w:i/>
          <w:sz w:val="24"/>
          <w:szCs w:val="24"/>
        </w:rPr>
        <w:t>.</w:t>
      </w:r>
      <w:r w:rsidRPr="00B73B2A">
        <w:rPr>
          <w:rFonts w:ascii="Times New Roman" w:eastAsia="Calibri" w:hAnsi="Times New Roman" w:cs="Times New Roman"/>
          <w:i/>
          <w:sz w:val="24"/>
          <w:szCs w:val="24"/>
        </w:rPr>
        <w:t xml:space="preserve"> </w:t>
      </w:r>
      <w:proofErr w:type="spellStart"/>
      <w:r w:rsidRPr="00B73B2A">
        <w:rPr>
          <w:rFonts w:ascii="Times New Roman" w:eastAsia="Calibri" w:hAnsi="Times New Roman" w:cs="Times New Roman"/>
          <w:i/>
          <w:sz w:val="24"/>
          <w:szCs w:val="24"/>
        </w:rPr>
        <w:t>baracoanum</w:t>
      </w:r>
      <w:proofErr w:type="spellEnd"/>
      <w:r w:rsidRPr="00B73B2A">
        <w:rPr>
          <w:rFonts w:ascii="Times New Roman" w:eastAsia="Calibri" w:hAnsi="Times New Roman" w:cs="Times New Roman"/>
          <w:i/>
          <w:sz w:val="24"/>
          <w:szCs w:val="24"/>
        </w:rPr>
        <w:t xml:space="preserve"> </w:t>
      </w:r>
    </w:p>
    <w:p w14:paraId="23C6EE06" w14:textId="77777777" w:rsidR="003F6CFC" w:rsidRPr="00B73B2A" w:rsidRDefault="003F6CFC" w:rsidP="00B73B2A">
      <w:pPr>
        <w:pStyle w:val="Prrafodelista"/>
        <w:numPr>
          <w:ilvl w:val="0"/>
          <w:numId w:val="21"/>
        </w:numPr>
        <w:spacing w:after="120" w:line="360" w:lineRule="auto"/>
        <w:ind w:left="284" w:hanging="284"/>
        <w:jc w:val="both"/>
        <w:rPr>
          <w:rFonts w:ascii="Times New Roman" w:eastAsia="Calibri" w:hAnsi="Times New Roman" w:cs="Times New Roman"/>
          <w:iCs/>
          <w:sz w:val="24"/>
          <w:szCs w:val="24"/>
        </w:rPr>
      </w:pPr>
      <w:r w:rsidRPr="00B73B2A">
        <w:rPr>
          <w:rFonts w:ascii="Times New Roman" w:eastAsia="Calibri" w:hAnsi="Times New Roman" w:cs="Times New Roman"/>
          <w:iCs/>
          <w:sz w:val="24"/>
          <w:szCs w:val="24"/>
        </w:rPr>
        <w:t xml:space="preserve">Reproducir la especie en otras formaciones </w:t>
      </w:r>
      <w:proofErr w:type="spellStart"/>
      <w:r w:rsidRPr="00B73B2A">
        <w:rPr>
          <w:rFonts w:ascii="Times New Roman" w:eastAsia="Calibri" w:hAnsi="Times New Roman" w:cs="Times New Roman"/>
          <w:iCs/>
          <w:sz w:val="24"/>
          <w:szCs w:val="24"/>
        </w:rPr>
        <w:t>mogotiformes</w:t>
      </w:r>
      <w:proofErr w:type="spellEnd"/>
      <w:r w:rsidRPr="00B73B2A">
        <w:rPr>
          <w:rFonts w:ascii="Times New Roman" w:eastAsia="Calibri" w:hAnsi="Times New Roman" w:cs="Times New Roman"/>
          <w:iCs/>
          <w:sz w:val="24"/>
          <w:szCs w:val="24"/>
        </w:rPr>
        <w:t xml:space="preserve"> cercanas al área donde se encuentra la especie.</w:t>
      </w:r>
    </w:p>
    <w:p w14:paraId="21A61940" w14:textId="77777777" w:rsidR="003F6CFC" w:rsidRPr="00B73B2A" w:rsidRDefault="003F6CFC" w:rsidP="00B73B2A">
      <w:pPr>
        <w:numPr>
          <w:ilvl w:val="0"/>
          <w:numId w:val="22"/>
        </w:numPr>
        <w:spacing w:after="120" w:line="360" w:lineRule="auto"/>
        <w:ind w:left="284" w:hanging="284"/>
        <w:contextualSpacing/>
        <w:jc w:val="both"/>
        <w:rPr>
          <w:rFonts w:ascii="Times New Roman" w:eastAsia="Calibri" w:hAnsi="Times New Roman" w:cs="Times New Roman"/>
          <w:sz w:val="24"/>
          <w:szCs w:val="24"/>
        </w:rPr>
      </w:pPr>
      <w:r w:rsidRPr="00B73B2A">
        <w:rPr>
          <w:rFonts w:ascii="Times New Roman" w:eastAsia="Calibri" w:hAnsi="Times New Roman" w:cs="Times New Roman"/>
          <w:sz w:val="24"/>
          <w:szCs w:val="24"/>
        </w:rPr>
        <w:t>Realizar expediciones donde participen jóvenes comunitarios y especialistas de la Universidad y el Jardín Botánico a fin de comprobar la no existencia de la especie en otras áreas.</w:t>
      </w:r>
    </w:p>
    <w:p w14:paraId="7C236125" w14:textId="6C2A38B6" w:rsidR="003F6CFC" w:rsidRPr="00B73B2A" w:rsidRDefault="003F6CFC" w:rsidP="00B73B2A">
      <w:pPr>
        <w:numPr>
          <w:ilvl w:val="0"/>
          <w:numId w:val="22"/>
        </w:numPr>
        <w:spacing w:after="120" w:line="360" w:lineRule="auto"/>
        <w:ind w:left="284" w:hanging="284"/>
        <w:contextualSpacing/>
        <w:jc w:val="both"/>
        <w:rPr>
          <w:rFonts w:ascii="Times New Roman" w:eastAsia="Calibri" w:hAnsi="Times New Roman" w:cs="Times New Roman"/>
          <w:sz w:val="24"/>
          <w:szCs w:val="24"/>
        </w:rPr>
      </w:pPr>
      <w:r w:rsidRPr="00B73B2A">
        <w:rPr>
          <w:rFonts w:ascii="Times New Roman" w:eastAsia="Calibri" w:hAnsi="Times New Roman" w:cs="Times New Roman"/>
          <w:sz w:val="24"/>
          <w:szCs w:val="24"/>
        </w:rPr>
        <w:t xml:space="preserve">Participar en el diseño de materiales didácticos sobre </w:t>
      </w:r>
      <w:r w:rsidRPr="00B73B2A">
        <w:rPr>
          <w:rFonts w:ascii="Times New Roman" w:eastAsia="Calibri" w:hAnsi="Times New Roman" w:cs="Times New Roman"/>
          <w:i/>
          <w:sz w:val="24"/>
          <w:szCs w:val="24"/>
        </w:rPr>
        <w:t>P</w:t>
      </w:r>
      <w:r w:rsidR="00282436" w:rsidRPr="00B73B2A">
        <w:rPr>
          <w:rFonts w:ascii="Times New Roman" w:eastAsia="Calibri" w:hAnsi="Times New Roman" w:cs="Times New Roman"/>
          <w:i/>
          <w:sz w:val="24"/>
          <w:szCs w:val="24"/>
        </w:rPr>
        <w:t>.</w:t>
      </w:r>
      <w:r w:rsidRPr="00B73B2A">
        <w:rPr>
          <w:rFonts w:ascii="Times New Roman" w:eastAsia="Calibri" w:hAnsi="Times New Roman" w:cs="Times New Roman"/>
          <w:i/>
          <w:sz w:val="24"/>
          <w:szCs w:val="24"/>
        </w:rPr>
        <w:t xml:space="preserve"> </w:t>
      </w:r>
      <w:proofErr w:type="spellStart"/>
      <w:r w:rsidRPr="00B73B2A">
        <w:rPr>
          <w:rFonts w:ascii="Times New Roman" w:eastAsia="Calibri" w:hAnsi="Times New Roman" w:cs="Times New Roman"/>
          <w:i/>
          <w:sz w:val="24"/>
          <w:szCs w:val="24"/>
        </w:rPr>
        <w:t>baracoanum</w:t>
      </w:r>
      <w:proofErr w:type="spellEnd"/>
      <w:r w:rsidRPr="00B73B2A">
        <w:rPr>
          <w:rFonts w:ascii="Times New Roman" w:eastAsia="Calibri" w:hAnsi="Times New Roman" w:cs="Times New Roman"/>
          <w:i/>
          <w:sz w:val="24"/>
          <w:szCs w:val="24"/>
        </w:rPr>
        <w:t xml:space="preserve"> </w:t>
      </w:r>
      <w:r w:rsidRPr="00B73B2A">
        <w:rPr>
          <w:rFonts w:ascii="Times New Roman" w:eastAsia="Calibri" w:hAnsi="Times New Roman" w:cs="Times New Roman"/>
          <w:sz w:val="24"/>
          <w:szCs w:val="24"/>
        </w:rPr>
        <w:t>como ilustraciones, títeres o vestuarios</w:t>
      </w:r>
      <w:r w:rsidRPr="00B73B2A">
        <w:rPr>
          <w:rFonts w:ascii="Times New Roman" w:eastAsia="Calibri" w:hAnsi="Times New Roman" w:cs="Times New Roman"/>
          <w:i/>
          <w:sz w:val="24"/>
          <w:szCs w:val="24"/>
        </w:rPr>
        <w:t xml:space="preserve"> </w:t>
      </w:r>
      <w:r w:rsidRPr="00B73B2A">
        <w:rPr>
          <w:rFonts w:ascii="Times New Roman" w:eastAsia="Calibri" w:hAnsi="Times New Roman" w:cs="Times New Roman"/>
          <w:sz w:val="24"/>
          <w:szCs w:val="24"/>
        </w:rPr>
        <w:t>para el trabajo con los niños del círculo de interés.</w:t>
      </w:r>
    </w:p>
    <w:p w14:paraId="7452D1C8" w14:textId="77777777" w:rsidR="003F6CFC" w:rsidRPr="00B73B2A" w:rsidRDefault="003F6CFC" w:rsidP="00B73B2A">
      <w:pPr>
        <w:suppressAutoHyphens/>
        <w:spacing w:after="120" w:line="360" w:lineRule="auto"/>
        <w:ind w:left="284" w:hanging="284"/>
        <w:jc w:val="both"/>
        <w:rPr>
          <w:rFonts w:ascii="Times New Roman" w:eastAsia="Calibri" w:hAnsi="Times New Roman" w:cs="Times New Roman"/>
          <w:b/>
          <w:sz w:val="24"/>
          <w:szCs w:val="24"/>
        </w:rPr>
      </w:pPr>
      <w:r w:rsidRPr="00B73B2A">
        <w:rPr>
          <w:rFonts w:ascii="Times New Roman" w:eastAsia="Times New Roman" w:hAnsi="Times New Roman" w:cs="Times New Roman"/>
          <w:sz w:val="24"/>
          <w:szCs w:val="24"/>
        </w:rPr>
        <w:t>Las acciones extensionistas desarrolladas, apoyadas en la disposición y compromiso de los lideres, dirigentes y población en general incidieron de forma positiva y directa en:</w:t>
      </w:r>
    </w:p>
    <w:p w14:paraId="2846E3EA" w14:textId="7DAB95F1" w:rsidR="003F6CFC" w:rsidRPr="00B73B2A" w:rsidRDefault="003F6CFC" w:rsidP="00B73B2A">
      <w:pPr>
        <w:numPr>
          <w:ilvl w:val="0"/>
          <w:numId w:val="23"/>
        </w:numPr>
        <w:autoSpaceDE w:val="0"/>
        <w:autoSpaceDN w:val="0"/>
        <w:adjustRightInd w:val="0"/>
        <w:spacing w:after="120" w:line="360" w:lineRule="auto"/>
        <w:ind w:left="284" w:hanging="284"/>
        <w:jc w:val="both"/>
        <w:rPr>
          <w:rFonts w:ascii="Times New Roman" w:eastAsia="Calibri" w:hAnsi="Times New Roman" w:cs="Times New Roman"/>
          <w:b/>
          <w:sz w:val="24"/>
          <w:szCs w:val="24"/>
        </w:rPr>
      </w:pPr>
      <w:r w:rsidRPr="00B73B2A">
        <w:rPr>
          <w:rFonts w:ascii="Times New Roman" w:eastAsia="Calibri" w:hAnsi="Times New Roman" w:cs="Times New Roman"/>
          <w:sz w:val="24"/>
          <w:szCs w:val="24"/>
        </w:rPr>
        <w:t xml:space="preserve">La concientización de los líderes y dirigentes acerca de la conservación del medio ambiente –de forma general- y del cuidado y protección de la especie </w:t>
      </w:r>
      <w:r w:rsidRPr="00B73B2A">
        <w:rPr>
          <w:rFonts w:ascii="Times New Roman" w:eastAsia="Calibri" w:hAnsi="Times New Roman" w:cs="Times New Roman"/>
          <w:i/>
          <w:sz w:val="24"/>
          <w:szCs w:val="24"/>
        </w:rPr>
        <w:t>P</w:t>
      </w:r>
      <w:r w:rsidR="00282436" w:rsidRPr="00B73B2A">
        <w:rPr>
          <w:rFonts w:ascii="Times New Roman" w:eastAsia="Calibri" w:hAnsi="Times New Roman" w:cs="Times New Roman"/>
          <w:i/>
          <w:sz w:val="24"/>
          <w:szCs w:val="24"/>
        </w:rPr>
        <w:t>.</w:t>
      </w:r>
      <w:r w:rsidRPr="00B73B2A">
        <w:rPr>
          <w:rFonts w:ascii="Times New Roman" w:eastAsia="Calibri" w:hAnsi="Times New Roman" w:cs="Times New Roman"/>
          <w:i/>
          <w:sz w:val="24"/>
          <w:szCs w:val="24"/>
        </w:rPr>
        <w:t xml:space="preserve"> </w:t>
      </w:r>
      <w:proofErr w:type="spellStart"/>
      <w:r w:rsidRPr="00B73B2A">
        <w:rPr>
          <w:rFonts w:ascii="Times New Roman" w:eastAsia="Calibri" w:hAnsi="Times New Roman" w:cs="Times New Roman"/>
          <w:i/>
          <w:sz w:val="24"/>
          <w:szCs w:val="24"/>
        </w:rPr>
        <w:t>baracoanum</w:t>
      </w:r>
      <w:proofErr w:type="spellEnd"/>
      <w:r w:rsidRPr="00B73B2A">
        <w:rPr>
          <w:rFonts w:ascii="Times New Roman" w:eastAsia="Calibri" w:hAnsi="Times New Roman" w:cs="Times New Roman"/>
          <w:i/>
          <w:sz w:val="24"/>
          <w:szCs w:val="24"/>
        </w:rPr>
        <w:t xml:space="preserve"> </w:t>
      </w:r>
      <w:r w:rsidRPr="00B73B2A">
        <w:rPr>
          <w:rFonts w:ascii="Times New Roman" w:eastAsia="Calibri" w:hAnsi="Times New Roman" w:cs="Times New Roman"/>
          <w:sz w:val="24"/>
          <w:szCs w:val="24"/>
        </w:rPr>
        <w:t>y el resto de los valores naturales y atractivos presentes en el área.</w:t>
      </w:r>
    </w:p>
    <w:p w14:paraId="42A23E08" w14:textId="77777777" w:rsidR="003F6CFC" w:rsidRPr="00B73B2A" w:rsidRDefault="003F6CFC" w:rsidP="00B73B2A">
      <w:pPr>
        <w:numPr>
          <w:ilvl w:val="0"/>
          <w:numId w:val="23"/>
        </w:numPr>
        <w:autoSpaceDE w:val="0"/>
        <w:autoSpaceDN w:val="0"/>
        <w:adjustRightInd w:val="0"/>
        <w:spacing w:after="120" w:line="360" w:lineRule="auto"/>
        <w:ind w:left="284" w:hanging="284"/>
        <w:jc w:val="both"/>
        <w:rPr>
          <w:rFonts w:ascii="Times New Roman" w:eastAsia="Calibri" w:hAnsi="Times New Roman" w:cs="Times New Roman"/>
          <w:b/>
          <w:sz w:val="24"/>
          <w:szCs w:val="24"/>
        </w:rPr>
      </w:pPr>
      <w:r w:rsidRPr="00B73B2A">
        <w:rPr>
          <w:rFonts w:ascii="Times New Roman" w:eastAsia="Calibri" w:hAnsi="Times New Roman" w:cs="Times New Roman"/>
          <w:sz w:val="24"/>
          <w:szCs w:val="24"/>
        </w:rPr>
        <w:t>La sensibilidad hacia las labores de reforestación y forestación.</w:t>
      </w:r>
    </w:p>
    <w:p w14:paraId="65329152" w14:textId="77777777" w:rsidR="003F6CFC" w:rsidRPr="00B73B2A" w:rsidRDefault="003F6CFC" w:rsidP="00B73B2A">
      <w:pPr>
        <w:numPr>
          <w:ilvl w:val="0"/>
          <w:numId w:val="23"/>
        </w:numPr>
        <w:autoSpaceDE w:val="0"/>
        <w:autoSpaceDN w:val="0"/>
        <w:adjustRightInd w:val="0"/>
        <w:spacing w:after="120" w:line="360" w:lineRule="auto"/>
        <w:ind w:left="284" w:hanging="284"/>
        <w:jc w:val="both"/>
        <w:rPr>
          <w:rFonts w:ascii="Times New Roman" w:eastAsia="Calibri" w:hAnsi="Times New Roman" w:cs="Times New Roman"/>
          <w:b/>
          <w:sz w:val="24"/>
          <w:szCs w:val="24"/>
        </w:rPr>
      </w:pPr>
      <w:r w:rsidRPr="00B73B2A">
        <w:rPr>
          <w:rFonts w:ascii="Times New Roman" w:eastAsia="Calibri" w:hAnsi="Times New Roman" w:cs="Times New Roman"/>
          <w:sz w:val="24"/>
          <w:szCs w:val="24"/>
        </w:rPr>
        <w:t>Creación de un Círculo de Interés en la Escuela Primaria “</w:t>
      </w:r>
      <w:r w:rsidRPr="00B73B2A">
        <w:rPr>
          <w:rFonts w:ascii="Times New Roman" w:eastAsia="Arial" w:hAnsi="Times New Roman" w:cs="Times New Roman"/>
          <w:color w:val="000000"/>
          <w:sz w:val="24"/>
          <w:szCs w:val="24"/>
        </w:rPr>
        <w:t>Abel Santamaría</w:t>
      </w:r>
      <w:r w:rsidRPr="00B73B2A">
        <w:rPr>
          <w:rFonts w:ascii="Times New Roman" w:eastAsia="Calibri" w:hAnsi="Times New Roman" w:cs="Times New Roman"/>
          <w:sz w:val="24"/>
          <w:szCs w:val="24"/>
        </w:rPr>
        <w:t>”, para formar desde edades temprana valores que respondan al cuidado y uso racional de los recursos forestales.</w:t>
      </w:r>
    </w:p>
    <w:p w14:paraId="5FFDDD84" w14:textId="77777777" w:rsidR="003F6CFC" w:rsidRPr="00B73B2A" w:rsidRDefault="003F6CFC" w:rsidP="00B73B2A">
      <w:pPr>
        <w:numPr>
          <w:ilvl w:val="0"/>
          <w:numId w:val="23"/>
        </w:numPr>
        <w:autoSpaceDE w:val="0"/>
        <w:autoSpaceDN w:val="0"/>
        <w:adjustRightInd w:val="0"/>
        <w:spacing w:after="120" w:line="360" w:lineRule="auto"/>
        <w:ind w:left="284" w:hanging="284"/>
        <w:jc w:val="both"/>
        <w:rPr>
          <w:rFonts w:ascii="Times New Roman" w:eastAsia="Calibri" w:hAnsi="Times New Roman" w:cs="Times New Roman"/>
          <w:b/>
          <w:sz w:val="24"/>
          <w:szCs w:val="24"/>
        </w:rPr>
      </w:pPr>
      <w:r w:rsidRPr="00B73B2A">
        <w:rPr>
          <w:rFonts w:ascii="Times New Roman" w:eastAsia="Calibri" w:hAnsi="Times New Roman" w:cs="Times New Roman"/>
          <w:sz w:val="24"/>
          <w:szCs w:val="24"/>
        </w:rPr>
        <w:t>Establecimiento de relaciones para el trabajo colaborativo entre diferentes instituciones, organizaciones y la comunidad, relacionados con la conservación de los recursos forestales.</w:t>
      </w:r>
    </w:p>
    <w:p w14:paraId="2927EBEB" w14:textId="77777777" w:rsidR="003F6CFC" w:rsidRPr="00B73B2A" w:rsidRDefault="003F6CFC" w:rsidP="00B73B2A">
      <w:pPr>
        <w:numPr>
          <w:ilvl w:val="0"/>
          <w:numId w:val="23"/>
        </w:numPr>
        <w:autoSpaceDE w:val="0"/>
        <w:autoSpaceDN w:val="0"/>
        <w:adjustRightInd w:val="0"/>
        <w:spacing w:after="120" w:line="360" w:lineRule="auto"/>
        <w:ind w:left="284" w:hanging="284"/>
        <w:jc w:val="both"/>
        <w:rPr>
          <w:rFonts w:ascii="Times New Roman" w:eastAsia="Calibri" w:hAnsi="Times New Roman" w:cs="Times New Roman"/>
          <w:sz w:val="24"/>
          <w:szCs w:val="24"/>
        </w:rPr>
      </w:pPr>
      <w:r w:rsidRPr="00B73B2A">
        <w:rPr>
          <w:rFonts w:ascii="Times New Roman" w:eastAsia="Calibri" w:hAnsi="Times New Roman" w:cs="Times New Roman"/>
          <w:sz w:val="24"/>
          <w:szCs w:val="24"/>
        </w:rPr>
        <w:lastRenderedPageBreak/>
        <w:t>Motivación hacia la búsqueda de conocimientos sobre especies endémicas y en Categoría de amenaza de Cuba, fomentando el interés no solo de los líderes y dirigentes, sino de los pioneros y jóvenes por su cuidado y conservación y las técnicas para su multiplicación.</w:t>
      </w:r>
    </w:p>
    <w:p w14:paraId="7B925D7A" w14:textId="77777777" w:rsidR="003F6CFC" w:rsidRPr="00B73B2A" w:rsidRDefault="003F6CFC" w:rsidP="00B73B2A">
      <w:pPr>
        <w:numPr>
          <w:ilvl w:val="0"/>
          <w:numId w:val="23"/>
        </w:numPr>
        <w:spacing w:after="120" w:line="360" w:lineRule="auto"/>
        <w:ind w:left="284" w:hanging="284"/>
        <w:contextualSpacing/>
        <w:jc w:val="both"/>
        <w:rPr>
          <w:rFonts w:ascii="Times New Roman" w:eastAsia="Calibri" w:hAnsi="Times New Roman" w:cs="Times New Roman"/>
          <w:sz w:val="24"/>
          <w:szCs w:val="24"/>
        </w:rPr>
      </w:pPr>
      <w:r w:rsidRPr="00B73B2A">
        <w:rPr>
          <w:rFonts w:ascii="Times New Roman" w:eastAsia="Calibri" w:hAnsi="Times New Roman" w:cs="Times New Roman"/>
          <w:sz w:val="24"/>
          <w:szCs w:val="24"/>
        </w:rPr>
        <w:t xml:space="preserve">La necesidad de incluir el contenido de la investigación en las asignaturas Ciencias naturales y Educación Cívica en la Escuela Primaria Abel Santamaría Cuadrado. </w:t>
      </w:r>
    </w:p>
    <w:p w14:paraId="3918F99F" w14:textId="77777777" w:rsidR="003F6CFC" w:rsidRPr="00B73B2A" w:rsidRDefault="003F6CFC" w:rsidP="00B73B2A">
      <w:pPr>
        <w:numPr>
          <w:ilvl w:val="0"/>
          <w:numId w:val="23"/>
        </w:numPr>
        <w:spacing w:after="120" w:line="360" w:lineRule="auto"/>
        <w:ind w:left="284" w:hanging="284"/>
        <w:contextualSpacing/>
        <w:jc w:val="both"/>
        <w:rPr>
          <w:rFonts w:ascii="Times New Roman" w:eastAsia="Calibri" w:hAnsi="Times New Roman" w:cs="Times New Roman"/>
          <w:sz w:val="24"/>
          <w:szCs w:val="24"/>
        </w:rPr>
      </w:pPr>
      <w:r w:rsidRPr="00B73B2A">
        <w:rPr>
          <w:rFonts w:ascii="Times New Roman" w:eastAsia="Calibri" w:hAnsi="Times New Roman" w:cs="Times New Roman"/>
          <w:sz w:val="24"/>
          <w:szCs w:val="24"/>
        </w:rPr>
        <w:t xml:space="preserve">Fomento de la especie en áreas cercanas al habitad específico de la especie.  </w:t>
      </w:r>
    </w:p>
    <w:p w14:paraId="0E2D1C9C" w14:textId="77777777" w:rsidR="003F6CFC" w:rsidRPr="00B73B2A" w:rsidRDefault="003F6CFC" w:rsidP="00B73B2A">
      <w:pPr>
        <w:spacing w:after="120" w:line="360" w:lineRule="auto"/>
        <w:ind w:left="284" w:hanging="284"/>
        <w:jc w:val="both"/>
        <w:rPr>
          <w:rFonts w:ascii="Times New Roman" w:eastAsia="Calibri" w:hAnsi="Times New Roman" w:cs="Times New Roman"/>
          <w:sz w:val="24"/>
          <w:szCs w:val="24"/>
        </w:rPr>
      </w:pPr>
      <w:r w:rsidRPr="00B73B2A">
        <w:rPr>
          <w:rFonts w:ascii="Times New Roman" w:eastAsia="Calibri" w:hAnsi="Times New Roman" w:cs="Times New Roman"/>
          <w:sz w:val="24"/>
          <w:szCs w:val="24"/>
        </w:rPr>
        <w:t>Contribuir, desde la toma de conciencia y el desarrollo de valores ambientales, a la conservación del patrimonio forestal, constituye una necesidad de primer orden y una responsabilidad de toda persona sin importar la edad, sexo, nivel de instrucción o desempeño laboral. Muchos de los problemas a que se ven expuestos los recursos naturales tienen solución en la propia comunidad, por eso resulta de vital importancia adelantarse a esto con un trabajo persuasivo, en el que todos tengan participación y se sientan que ellos pueden marcar la diferencia en la búsqueda del bien común.</w:t>
      </w:r>
    </w:p>
    <w:p w14:paraId="73AF49F6" w14:textId="5680A229" w:rsidR="002A0933" w:rsidRPr="00B73B2A" w:rsidRDefault="002A0933" w:rsidP="00B73B2A">
      <w:pPr>
        <w:spacing w:after="120" w:line="360" w:lineRule="auto"/>
        <w:jc w:val="both"/>
        <w:rPr>
          <w:rFonts w:ascii="Times New Roman" w:hAnsi="Times New Roman" w:cs="Times New Roman"/>
          <w:b/>
          <w:bCs/>
          <w:sz w:val="24"/>
          <w:szCs w:val="24"/>
        </w:rPr>
      </w:pPr>
      <w:r w:rsidRPr="00B73B2A">
        <w:rPr>
          <w:rFonts w:ascii="Times New Roman" w:hAnsi="Times New Roman" w:cs="Times New Roman"/>
          <w:b/>
          <w:bCs/>
          <w:sz w:val="24"/>
          <w:szCs w:val="24"/>
        </w:rPr>
        <w:t>Conclusiones</w:t>
      </w:r>
    </w:p>
    <w:p w14:paraId="26B55289" w14:textId="58E58D81" w:rsidR="002A0933" w:rsidRPr="00B73B2A" w:rsidRDefault="002A0933" w:rsidP="00B73B2A">
      <w:pPr>
        <w:spacing w:after="120" w:line="360" w:lineRule="auto"/>
        <w:contextualSpacing/>
        <w:jc w:val="both"/>
        <w:rPr>
          <w:rFonts w:ascii="Times New Roman" w:eastAsia="Calibri" w:hAnsi="Times New Roman" w:cs="Times New Roman"/>
          <w:b/>
          <w:color w:val="000000"/>
          <w:sz w:val="24"/>
          <w:szCs w:val="24"/>
        </w:rPr>
      </w:pPr>
      <w:r w:rsidRPr="00B73B2A">
        <w:rPr>
          <w:rFonts w:ascii="Times New Roman" w:eastAsia="Calibri" w:hAnsi="Times New Roman" w:cs="Times New Roman"/>
          <w:sz w:val="24"/>
          <w:szCs w:val="24"/>
        </w:rPr>
        <w:t xml:space="preserve">Los pobladores poseen alto nivel de desconocimiento sobre la especie los </w:t>
      </w:r>
      <w:r w:rsidRPr="00B73B2A">
        <w:rPr>
          <w:rFonts w:ascii="Times New Roman" w:eastAsia="Calibri" w:hAnsi="Times New Roman" w:cs="Times New Roman"/>
          <w:i/>
          <w:sz w:val="24"/>
          <w:szCs w:val="24"/>
        </w:rPr>
        <w:t xml:space="preserve">Piper </w:t>
      </w:r>
      <w:proofErr w:type="spellStart"/>
      <w:r w:rsidRPr="00B73B2A">
        <w:rPr>
          <w:rFonts w:ascii="Times New Roman" w:eastAsia="Calibri" w:hAnsi="Times New Roman" w:cs="Times New Roman"/>
          <w:i/>
          <w:sz w:val="24"/>
          <w:szCs w:val="24"/>
        </w:rPr>
        <w:t>baracoanum</w:t>
      </w:r>
      <w:proofErr w:type="spellEnd"/>
      <w:r w:rsidRPr="00B73B2A">
        <w:rPr>
          <w:rFonts w:ascii="Times New Roman" w:eastAsia="Calibri" w:hAnsi="Times New Roman" w:cs="Times New Roman"/>
          <w:i/>
          <w:sz w:val="24"/>
          <w:szCs w:val="24"/>
        </w:rPr>
        <w:t xml:space="preserve"> </w:t>
      </w:r>
      <w:r w:rsidRPr="00B73B2A">
        <w:rPr>
          <w:rFonts w:ascii="Times New Roman" w:eastAsia="Calibri" w:hAnsi="Times New Roman" w:cs="Times New Roman"/>
          <w:sz w:val="24"/>
          <w:szCs w:val="24"/>
        </w:rPr>
        <w:t xml:space="preserve">en la Comunidad El Raudal, los hombres y mujeres jóvenes, forman un grupo por coincidencia en sus respuestas, mientras que las mujeres y hombres adultos difieren. El diseño y ejecución de las acciones de extensión dirigido a la especie </w:t>
      </w:r>
      <w:r w:rsidRPr="00B73B2A">
        <w:rPr>
          <w:rFonts w:ascii="Times New Roman" w:eastAsia="Calibri" w:hAnsi="Times New Roman" w:cs="Times New Roman"/>
          <w:i/>
          <w:sz w:val="24"/>
          <w:szCs w:val="24"/>
        </w:rPr>
        <w:t>P</w:t>
      </w:r>
      <w:r w:rsidR="00282436" w:rsidRPr="00B73B2A">
        <w:rPr>
          <w:rFonts w:ascii="Times New Roman" w:eastAsia="Calibri" w:hAnsi="Times New Roman" w:cs="Times New Roman"/>
          <w:i/>
          <w:sz w:val="24"/>
          <w:szCs w:val="24"/>
        </w:rPr>
        <w:t>.</w:t>
      </w:r>
      <w:r w:rsidRPr="00B73B2A">
        <w:rPr>
          <w:rFonts w:ascii="Times New Roman" w:eastAsia="Calibri" w:hAnsi="Times New Roman" w:cs="Times New Roman"/>
          <w:i/>
          <w:sz w:val="24"/>
          <w:szCs w:val="24"/>
        </w:rPr>
        <w:t xml:space="preserve"> </w:t>
      </w:r>
      <w:proofErr w:type="spellStart"/>
      <w:r w:rsidRPr="00B73B2A">
        <w:rPr>
          <w:rFonts w:ascii="Times New Roman" w:eastAsia="Calibri" w:hAnsi="Times New Roman" w:cs="Times New Roman"/>
          <w:i/>
          <w:sz w:val="24"/>
          <w:szCs w:val="24"/>
        </w:rPr>
        <w:t>baracoanum</w:t>
      </w:r>
      <w:proofErr w:type="spellEnd"/>
      <w:r w:rsidRPr="00B73B2A">
        <w:rPr>
          <w:rFonts w:ascii="Times New Roman" w:eastAsia="Calibri" w:hAnsi="Times New Roman" w:cs="Times New Roman"/>
          <w:sz w:val="24"/>
          <w:szCs w:val="24"/>
        </w:rPr>
        <w:t xml:space="preserve"> responde a la necesidad de la comunidad, protección y reproducción de una especie.</w:t>
      </w:r>
    </w:p>
    <w:p w14:paraId="152C2877" w14:textId="77777777" w:rsidR="002A0933" w:rsidRPr="00B62BA7" w:rsidRDefault="002A0933" w:rsidP="003A2EE5">
      <w:pPr>
        <w:spacing w:after="120" w:line="360" w:lineRule="auto"/>
        <w:jc w:val="both"/>
        <w:rPr>
          <w:rFonts w:ascii="Times New Roman" w:hAnsi="Times New Roman" w:cs="Times New Roman"/>
          <w:b/>
          <w:bCs/>
          <w:sz w:val="24"/>
          <w:szCs w:val="24"/>
        </w:rPr>
      </w:pPr>
      <w:r w:rsidRPr="00B62BA7">
        <w:rPr>
          <w:rFonts w:ascii="Times New Roman" w:hAnsi="Times New Roman" w:cs="Times New Roman"/>
          <w:b/>
          <w:bCs/>
          <w:sz w:val="24"/>
          <w:szCs w:val="24"/>
        </w:rPr>
        <w:t>Bibliografías</w:t>
      </w:r>
    </w:p>
    <w:p w14:paraId="0F8B96F4" w14:textId="0727B690" w:rsidR="002A0933" w:rsidRDefault="002A0933" w:rsidP="00B73B2A">
      <w:pPr>
        <w:spacing w:after="0" w:line="360" w:lineRule="auto"/>
        <w:ind w:left="426" w:hanging="426"/>
        <w:jc w:val="both"/>
        <w:rPr>
          <w:rFonts w:ascii="Times New Roman" w:eastAsia="Calibri" w:hAnsi="Times New Roman" w:cs="Times New Roman"/>
          <w:color w:val="000000"/>
          <w:sz w:val="24"/>
          <w:szCs w:val="24"/>
        </w:rPr>
      </w:pPr>
      <w:bookmarkStart w:id="0" w:name="_Hlk134619942"/>
      <w:r w:rsidRPr="00FC64CF">
        <w:rPr>
          <w:rFonts w:ascii="Times New Roman" w:eastAsia="Calibri" w:hAnsi="Times New Roman" w:cs="Times New Roman"/>
          <w:sz w:val="24"/>
          <w:szCs w:val="24"/>
        </w:rPr>
        <w:t xml:space="preserve">Alía, R; R. Galera </w:t>
      </w:r>
      <w:r w:rsidR="00FC64CF" w:rsidRPr="00FC64CF">
        <w:rPr>
          <w:rFonts w:ascii="Times New Roman" w:eastAsia="Calibri" w:hAnsi="Times New Roman" w:cs="Times New Roman"/>
          <w:sz w:val="24"/>
          <w:szCs w:val="24"/>
        </w:rPr>
        <w:t>&amp;</w:t>
      </w:r>
      <w:r w:rsidRPr="00FC64CF">
        <w:rPr>
          <w:rFonts w:ascii="Times New Roman" w:eastAsia="Calibri" w:hAnsi="Times New Roman" w:cs="Times New Roman"/>
          <w:sz w:val="24"/>
          <w:szCs w:val="24"/>
        </w:rPr>
        <w:t xml:space="preserve"> S. Martín. (1999). Mejora genética y masas productoras de semillas de los </w:t>
      </w:r>
      <w:r w:rsidRPr="00026D53">
        <w:rPr>
          <w:rFonts w:ascii="Times New Roman" w:eastAsia="Calibri" w:hAnsi="Times New Roman" w:cs="Times New Roman"/>
          <w:color w:val="000000"/>
          <w:sz w:val="24"/>
          <w:szCs w:val="24"/>
        </w:rPr>
        <w:t>pinares españoles. Monografías INIA: Forestal</w:t>
      </w:r>
      <w:r w:rsidR="00B85438">
        <w:rPr>
          <w:rFonts w:ascii="Times New Roman" w:eastAsia="Calibri" w:hAnsi="Times New Roman" w:cs="Times New Roman"/>
          <w:color w:val="000000"/>
          <w:sz w:val="24"/>
          <w:szCs w:val="24"/>
        </w:rPr>
        <w:t xml:space="preserve"> (</w:t>
      </w:r>
      <w:r w:rsidRPr="00026D53">
        <w:rPr>
          <w:rFonts w:ascii="Times New Roman" w:eastAsia="Calibri" w:hAnsi="Times New Roman" w:cs="Times New Roman"/>
          <w:color w:val="000000"/>
          <w:sz w:val="24"/>
          <w:szCs w:val="24"/>
        </w:rPr>
        <w:t>1</w:t>
      </w:r>
      <w:r w:rsidR="00B85438">
        <w:rPr>
          <w:rFonts w:ascii="Times New Roman" w:eastAsia="Calibri" w:hAnsi="Times New Roman" w:cs="Times New Roman"/>
          <w:color w:val="000000"/>
          <w:sz w:val="24"/>
          <w:szCs w:val="24"/>
        </w:rPr>
        <w:t>)</w:t>
      </w:r>
      <w:r w:rsidRPr="00026D53">
        <w:rPr>
          <w:rFonts w:ascii="Times New Roman" w:eastAsia="Calibri" w:hAnsi="Times New Roman" w:cs="Times New Roman"/>
          <w:color w:val="000000"/>
          <w:sz w:val="24"/>
          <w:szCs w:val="24"/>
        </w:rPr>
        <w:t>.</w:t>
      </w:r>
      <w:r w:rsidR="00E3085C">
        <w:rPr>
          <w:rFonts w:ascii="Times New Roman" w:eastAsia="Calibri" w:hAnsi="Times New Roman" w:cs="Times New Roman"/>
          <w:color w:val="000000"/>
          <w:sz w:val="24"/>
          <w:szCs w:val="24"/>
        </w:rPr>
        <w:t xml:space="preserve"> </w:t>
      </w:r>
      <w:bookmarkStart w:id="1" w:name="_Hlk168165687"/>
      <w:r w:rsidR="00B85438">
        <w:rPr>
          <w:rFonts w:ascii="Times New Roman" w:eastAsia="Calibri" w:hAnsi="Times New Roman" w:cs="Times New Roman"/>
          <w:color w:val="000000"/>
          <w:sz w:val="24"/>
          <w:szCs w:val="24"/>
        </w:rPr>
        <w:t xml:space="preserve">Obtenido de: </w:t>
      </w:r>
      <w:bookmarkEnd w:id="1"/>
      <w:r w:rsidR="00B85438">
        <w:rPr>
          <w:rFonts w:ascii="Times New Roman" w:eastAsia="Calibri" w:hAnsi="Times New Roman" w:cs="Times New Roman"/>
          <w:color w:val="000000"/>
          <w:sz w:val="24"/>
          <w:szCs w:val="24"/>
        </w:rPr>
        <w:fldChar w:fldCharType="begin"/>
      </w:r>
      <w:r w:rsidR="00B85438">
        <w:rPr>
          <w:rFonts w:ascii="Times New Roman" w:eastAsia="Calibri" w:hAnsi="Times New Roman" w:cs="Times New Roman"/>
          <w:color w:val="000000"/>
          <w:sz w:val="24"/>
          <w:szCs w:val="24"/>
        </w:rPr>
        <w:instrText>HYPERLINK "</w:instrText>
      </w:r>
      <w:r w:rsidR="00B85438" w:rsidRPr="00B85438">
        <w:rPr>
          <w:rFonts w:ascii="Times New Roman" w:eastAsia="Calibri" w:hAnsi="Times New Roman" w:cs="Times New Roman"/>
          <w:color w:val="000000"/>
          <w:sz w:val="24"/>
          <w:szCs w:val="24"/>
        </w:rPr>
        <w:instrText>https://www.miteco.gob.es/content/dam/miteco/es/biodiversidad/publicaciones/Monografias_inia_forestal_n1_tcm30-155903.pdf</w:instrText>
      </w:r>
      <w:r w:rsidR="00B85438">
        <w:rPr>
          <w:rFonts w:ascii="Times New Roman" w:eastAsia="Calibri" w:hAnsi="Times New Roman" w:cs="Times New Roman"/>
          <w:color w:val="000000"/>
          <w:sz w:val="24"/>
          <w:szCs w:val="24"/>
        </w:rPr>
        <w:instrText>"</w:instrText>
      </w:r>
      <w:r w:rsidR="00B85438">
        <w:rPr>
          <w:rFonts w:ascii="Times New Roman" w:eastAsia="Calibri" w:hAnsi="Times New Roman" w:cs="Times New Roman"/>
          <w:color w:val="000000"/>
          <w:sz w:val="24"/>
          <w:szCs w:val="24"/>
        </w:rPr>
        <w:fldChar w:fldCharType="separate"/>
      </w:r>
      <w:r w:rsidR="00B85438" w:rsidRPr="00D6646D">
        <w:rPr>
          <w:rStyle w:val="Hipervnculo"/>
          <w:rFonts w:ascii="Times New Roman" w:eastAsia="Calibri" w:hAnsi="Times New Roman" w:cs="Times New Roman"/>
          <w:sz w:val="24"/>
          <w:szCs w:val="24"/>
        </w:rPr>
        <w:t>https://www.miteco.gob.es/content/dam/miteco/es/biodiversidad/publicaciones/Monografias_inia_forestal_n1_tcm30-155903.pdf</w:t>
      </w:r>
      <w:r w:rsidR="00B85438">
        <w:rPr>
          <w:rFonts w:ascii="Times New Roman" w:eastAsia="Calibri" w:hAnsi="Times New Roman" w:cs="Times New Roman"/>
          <w:color w:val="000000"/>
          <w:sz w:val="24"/>
          <w:szCs w:val="24"/>
        </w:rPr>
        <w:fldChar w:fldCharType="end"/>
      </w:r>
    </w:p>
    <w:p w14:paraId="673963F0" w14:textId="149F91FD" w:rsidR="002A0933" w:rsidRDefault="002A0933" w:rsidP="00B73B2A">
      <w:pPr>
        <w:spacing w:after="0" w:line="360" w:lineRule="auto"/>
        <w:ind w:left="426" w:hanging="426"/>
        <w:jc w:val="both"/>
        <w:rPr>
          <w:rFonts w:ascii="Times New Roman" w:eastAsia="Calibri" w:hAnsi="Times New Roman" w:cs="Times New Roman"/>
          <w:color w:val="000000"/>
          <w:sz w:val="24"/>
          <w:szCs w:val="24"/>
        </w:rPr>
      </w:pPr>
      <w:r w:rsidRPr="00FC64CF">
        <w:rPr>
          <w:rFonts w:ascii="Times New Roman" w:eastAsia="Calibri" w:hAnsi="Times New Roman" w:cs="Times New Roman"/>
          <w:sz w:val="24"/>
          <w:szCs w:val="24"/>
        </w:rPr>
        <w:t xml:space="preserve">Bañares, A. (2002). Biología de la conservación de plantas amenazadas. Ministerio del Medio </w:t>
      </w:r>
      <w:r w:rsidRPr="00026D53">
        <w:rPr>
          <w:rFonts w:ascii="Times New Roman" w:eastAsia="Calibri" w:hAnsi="Times New Roman" w:cs="Times New Roman"/>
          <w:color w:val="000000"/>
          <w:sz w:val="24"/>
          <w:szCs w:val="24"/>
        </w:rPr>
        <w:t>Ambiente. Parques Nacionales. España</w:t>
      </w:r>
      <w:r w:rsidR="00602AC8">
        <w:rPr>
          <w:rFonts w:ascii="Times New Roman" w:eastAsia="Calibri" w:hAnsi="Times New Roman" w:cs="Times New Roman"/>
          <w:color w:val="000000"/>
          <w:sz w:val="24"/>
          <w:szCs w:val="24"/>
        </w:rPr>
        <w:t xml:space="preserve">: </w:t>
      </w:r>
      <w:r w:rsidRPr="00026D53">
        <w:rPr>
          <w:rFonts w:ascii="Times New Roman" w:eastAsia="Calibri" w:hAnsi="Times New Roman" w:cs="Times New Roman"/>
          <w:color w:val="000000"/>
          <w:sz w:val="24"/>
          <w:szCs w:val="24"/>
        </w:rPr>
        <w:t>15-76</w:t>
      </w:r>
      <w:r w:rsidR="00602AC8">
        <w:rPr>
          <w:rFonts w:ascii="Times New Roman" w:eastAsia="Calibri" w:hAnsi="Times New Roman" w:cs="Times New Roman"/>
          <w:color w:val="000000"/>
          <w:sz w:val="24"/>
          <w:szCs w:val="24"/>
        </w:rPr>
        <w:t>.</w:t>
      </w:r>
    </w:p>
    <w:p w14:paraId="11A4F2A9" w14:textId="04033A27" w:rsidR="0081746A" w:rsidRDefault="0081746A" w:rsidP="00B73B2A">
      <w:pPr>
        <w:spacing w:after="0" w:line="360" w:lineRule="auto"/>
        <w:ind w:left="426" w:hanging="426"/>
        <w:jc w:val="both"/>
        <w:rPr>
          <w:rFonts w:ascii="Times New Roman" w:eastAsia="Calibri" w:hAnsi="Times New Roman" w:cs="Times New Roman"/>
          <w:color w:val="000000"/>
          <w:sz w:val="24"/>
          <w:szCs w:val="24"/>
        </w:rPr>
      </w:pPr>
      <w:r w:rsidRPr="00FC64CF">
        <w:rPr>
          <w:rFonts w:ascii="Times New Roman" w:eastAsia="Calibri" w:hAnsi="Times New Roman" w:cs="Times New Roman"/>
          <w:sz w:val="24"/>
          <w:szCs w:val="24"/>
        </w:rPr>
        <w:t xml:space="preserve">Boza, Y. D., Figueredo, A. L., Guerras, D. </w:t>
      </w:r>
      <w:r w:rsidR="00FC64CF" w:rsidRPr="00FC64CF">
        <w:rPr>
          <w:rFonts w:ascii="Times New Roman" w:eastAsia="Calibri" w:hAnsi="Times New Roman" w:cs="Times New Roman"/>
          <w:sz w:val="24"/>
          <w:szCs w:val="24"/>
        </w:rPr>
        <w:t>&amp;</w:t>
      </w:r>
      <w:r w:rsidRPr="00FC64CF">
        <w:rPr>
          <w:rFonts w:ascii="Times New Roman" w:eastAsia="Calibri" w:hAnsi="Times New Roman" w:cs="Times New Roman"/>
          <w:sz w:val="24"/>
          <w:szCs w:val="24"/>
        </w:rPr>
        <w:t xml:space="preserve"> </w:t>
      </w:r>
      <w:proofErr w:type="spellStart"/>
      <w:r w:rsidRPr="00FC64CF">
        <w:rPr>
          <w:rFonts w:ascii="Times New Roman" w:eastAsia="Calibri" w:hAnsi="Times New Roman" w:cs="Times New Roman"/>
          <w:sz w:val="24"/>
          <w:szCs w:val="24"/>
        </w:rPr>
        <w:t>Mendez</w:t>
      </w:r>
      <w:proofErr w:type="spellEnd"/>
      <w:r w:rsidRPr="00FC64CF">
        <w:rPr>
          <w:rFonts w:ascii="Times New Roman" w:eastAsia="Calibri" w:hAnsi="Times New Roman" w:cs="Times New Roman"/>
          <w:sz w:val="24"/>
          <w:szCs w:val="24"/>
        </w:rPr>
        <w:t xml:space="preserve">, J. (2021). Programa de extensión forestal </w:t>
      </w:r>
      <w:r w:rsidRPr="0081746A">
        <w:rPr>
          <w:rFonts w:ascii="Times New Roman" w:eastAsia="Calibri" w:hAnsi="Times New Roman" w:cs="Times New Roman"/>
          <w:color w:val="000000"/>
          <w:sz w:val="24"/>
          <w:szCs w:val="24"/>
        </w:rPr>
        <w:t xml:space="preserve">dirigido a </w:t>
      </w:r>
      <w:proofErr w:type="spellStart"/>
      <w:r w:rsidRPr="0081746A">
        <w:rPr>
          <w:rFonts w:ascii="Times New Roman" w:eastAsia="Calibri" w:hAnsi="Times New Roman" w:cs="Times New Roman"/>
          <w:color w:val="000000"/>
          <w:sz w:val="24"/>
          <w:szCs w:val="24"/>
        </w:rPr>
        <w:t>Byrsonima</w:t>
      </w:r>
      <w:proofErr w:type="spellEnd"/>
      <w:r w:rsidRPr="0081746A">
        <w:rPr>
          <w:rFonts w:ascii="Times New Roman" w:eastAsia="Calibri" w:hAnsi="Times New Roman" w:cs="Times New Roman"/>
          <w:color w:val="000000"/>
          <w:sz w:val="24"/>
          <w:szCs w:val="24"/>
        </w:rPr>
        <w:t xml:space="preserve"> </w:t>
      </w:r>
      <w:proofErr w:type="spellStart"/>
      <w:r w:rsidRPr="0081746A">
        <w:rPr>
          <w:rFonts w:ascii="Times New Roman" w:eastAsia="Calibri" w:hAnsi="Times New Roman" w:cs="Times New Roman"/>
          <w:color w:val="000000"/>
          <w:sz w:val="24"/>
          <w:szCs w:val="24"/>
        </w:rPr>
        <w:t>crassifolia</w:t>
      </w:r>
      <w:proofErr w:type="spellEnd"/>
      <w:r w:rsidRPr="0081746A">
        <w:rPr>
          <w:rFonts w:ascii="Times New Roman" w:eastAsia="Calibri" w:hAnsi="Times New Roman" w:cs="Times New Roman"/>
          <w:color w:val="000000"/>
          <w:sz w:val="24"/>
          <w:szCs w:val="24"/>
        </w:rPr>
        <w:t xml:space="preserve"> (L.) En la comunidad peralejo. </w:t>
      </w:r>
      <w:r w:rsidRPr="00AA621D">
        <w:rPr>
          <w:rFonts w:ascii="Times New Roman" w:eastAsia="Calibri" w:hAnsi="Times New Roman" w:cs="Times New Roman"/>
          <w:i/>
          <w:iCs/>
          <w:color w:val="000000"/>
          <w:sz w:val="24"/>
          <w:szCs w:val="24"/>
        </w:rPr>
        <w:t>Revista Agroecosistemas, 9</w:t>
      </w:r>
      <w:r>
        <w:rPr>
          <w:rFonts w:ascii="Times New Roman" w:eastAsia="Calibri" w:hAnsi="Times New Roman" w:cs="Times New Roman"/>
          <w:color w:val="000000"/>
          <w:sz w:val="24"/>
          <w:szCs w:val="24"/>
        </w:rPr>
        <w:t>(</w:t>
      </w:r>
      <w:r w:rsidRPr="0081746A">
        <w:rPr>
          <w:rFonts w:ascii="Times New Roman" w:eastAsia="Calibri" w:hAnsi="Times New Roman" w:cs="Times New Roman"/>
          <w:color w:val="000000"/>
          <w:sz w:val="24"/>
          <w:szCs w:val="24"/>
        </w:rPr>
        <w:t>3</w:t>
      </w:r>
      <w:r>
        <w:rPr>
          <w:rFonts w:ascii="Times New Roman" w:eastAsia="Calibri" w:hAnsi="Times New Roman" w:cs="Times New Roman"/>
          <w:color w:val="000000"/>
          <w:sz w:val="24"/>
          <w:szCs w:val="24"/>
        </w:rPr>
        <w:t>)</w:t>
      </w:r>
      <w:r w:rsidRPr="0081746A">
        <w:rPr>
          <w:rFonts w:ascii="Times New Roman" w:eastAsia="Calibri" w:hAnsi="Times New Roman" w:cs="Times New Roman"/>
          <w:color w:val="000000"/>
          <w:sz w:val="24"/>
          <w:szCs w:val="24"/>
        </w:rPr>
        <w:t xml:space="preserve">. </w:t>
      </w:r>
      <w:r w:rsidR="00B85438" w:rsidRPr="00B85438">
        <w:rPr>
          <w:rFonts w:ascii="Times New Roman" w:eastAsia="Calibri" w:hAnsi="Times New Roman" w:cs="Times New Roman"/>
          <w:color w:val="000000"/>
          <w:sz w:val="24"/>
          <w:szCs w:val="24"/>
        </w:rPr>
        <w:t xml:space="preserve">Obtenido </w:t>
      </w:r>
      <w:proofErr w:type="spellStart"/>
      <w:r w:rsidR="00B85438" w:rsidRPr="00B85438">
        <w:rPr>
          <w:rFonts w:ascii="Times New Roman" w:eastAsia="Calibri" w:hAnsi="Times New Roman" w:cs="Times New Roman"/>
          <w:color w:val="000000"/>
          <w:sz w:val="24"/>
          <w:szCs w:val="24"/>
        </w:rPr>
        <w:t>de:</w:t>
      </w:r>
      <w:hyperlink r:id="rId24" w:history="1">
        <w:r w:rsidR="00B85438" w:rsidRPr="00D6646D">
          <w:rPr>
            <w:rStyle w:val="Hipervnculo"/>
            <w:rFonts w:ascii="Times New Roman" w:eastAsia="Calibri" w:hAnsi="Times New Roman" w:cs="Times New Roman"/>
            <w:sz w:val="24"/>
            <w:szCs w:val="24"/>
          </w:rPr>
          <w:t>https</w:t>
        </w:r>
        <w:proofErr w:type="spellEnd"/>
        <w:r w:rsidR="00B85438" w:rsidRPr="00D6646D">
          <w:rPr>
            <w:rStyle w:val="Hipervnculo"/>
            <w:rFonts w:ascii="Times New Roman" w:eastAsia="Calibri" w:hAnsi="Times New Roman" w:cs="Times New Roman"/>
            <w:sz w:val="24"/>
            <w:szCs w:val="24"/>
          </w:rPr>
          <w:t>://aes.ucf.edu.cu/</w:t>
        </w:r>
        <w:proofErr w:type="spellStart"/>
        <w:r w:rsidR="00B85438" w:rsidRPr="00D6646D">
          <w:rPr>
            <w:rStyle w:val="Hipervnculo"/>
            <w:rFonts w:ascii="Times New Roman" w:eastAsia="Calibri" w:hAnsi="Times New Roman" w:cs="Times New Roman"/>
            <w:sz w:val="24"/>
            <w:szCs w:val="24"/>
          </w:rPr>
          <w:t>index.php</w:t>
        </w:r>
        <w:proofErr w:type="spellEnd"/>
        <w:r w:rsidR="00B85438" w:rsidRPr="00D6646D">
          <w:rPr>
            <w:rStyle w:val="Hipervnculo"/>
            <w:rFonts w:ascii="Times New Roman" w:eastAsia="Calibri" w:hAnsi="Times New Roman" w:cs="Times New Roman"/>
            <w:sz w:val="24"/>
            <w:szCs w:val="24"/>
          </w:rPr>
          <w:t>/aes/</w:t>
        </w:r>
        <w:proofErr w:type="spellStart"/>
        <w:r w:rsidR="00B85438" w:rsidRPr="00D6646D">
          <w:rPr>
            <w:rStyle w:val="Hipervnculo"/>
            <w:rFonts w:ascii="Times New Roman" w:eastAsia="Calibri" w:hAnsi="Times New Roman" w:cs="Times New Roman"/>
            <w:sz w:val="24"/>
            <w:szCs w:val="24"/>
          </w:rPr>
          <w:t>article</w:t>
        </w:r>
        <w:proofErr w:type="spellEnd"/>
        <w:r w:rsidR="00B85438" w:rsidRPr="00D6646D">
          <w:rPr>
            <w:rStyle w:val="Hipervnculo"/>
            <w:rFonts w:ascii="Times New Roman" w:eastAsia="Calibri" w:hAnsi="Times New Roman" w:cs="Times New Roman"/>
            <w:sz w:val="24"/>
            <w:szCs w:val="24"/>
          </w:rPr>
          <w:t>/</w:t>
        </w:r>
        <w:proofErr w:type="spellStart"/>
        <w:r w:rsidR="00B85438" w:rsidRPr="00D6646D">
          <w:rPr>
            <w:rStyle w:val="Hipervnculo"/>
            <w:rFonts w:ascii="Times New Roman" w:eastAsia="Calibri" w:hAnsi="Times New Roman" w:cs="Times New Roman"/>
            <w:sz w:val="24"/>
            <w:szCs w:val="24"/>
          </w:rPr>
          <w:t>view</w:t>
        </w:r>
        <w:proofErr w:type="spellEnd"/>
        <w:r w:rsidR="00B85438" w:rsidRPr="00D6646D">
          <w:rPr>
            <w:rStyle w:val="Hipervnculo"/>
            <w:rFonts w:ascii="Times New Roman" w:eastAsia="Calibri" w:hAnsi="Times New Roman" w:cs="Times New Roman"/>
            <w:sz w:val="24"/>
            <w:szCs w:val="24"/>
          </w:rPr>
          <w:t>/494</w:t>
        </w:r>
      </w:hyperlink>
    </w:p>
    <w:p w14:paraId="12BB5CEC" w14:textId="6B145257" w:rsidR="00DB0826" w:rsidRDefault="00DB0826" w:rsidP="00B73B2A">
      <w:pPr>
        <w:spacing w:after="0" w:line="360" w:lineRule="auto"/>
        <w:ind w:left="426" w:hanging="426"/>
        <w:rPr>
          <w:rFonts w:ascii="Times New Roman" w:eastAsia="Calibri" w:hAnsi="Times New Roman" w:cs="Times New Roman"/>
          <w:color w:val="000000"/>
          <w:sz w:val="24"/>
          <w:szCs w:val="24"/>
        </w:rPr>
      </w:pPr>
      <w:r w:rsidRPr="00FC64CF">
        <w:rPr>
          <w:rFonts w:ascii="Times New Roman" w:eastAsia="Calibri" w:hAnsi="Times New Roman" w:cs="Times New Roman"/>
          <w:sz w:val="24"/>
          <w:szCs w:val="24"/>
        </w:rPr>
        <w:lastRenderedPageBreak/>
        <w:t xml:space="preserve">Castillo-Arrebato, Y., Cruz-Pérez, Y., Zaldívar-Solís, Ángel, &amp; Velastegui-López, L. E. (2021). </w:t>
      </w:r>
      <w:r w:rsidRPr="00DB0826">
        <w:rPr>
          <w:rFonts w:ascii="Times New Roman" w:eastAsia="Calibri" w:hAnsi="Times New Roman" w:cs="Times New Roman"/>
          <w:color w:val="000000"/>
          <w:sz w:val="24"/>
          <w:szCs w:val="24"/>
        </w:rPr>
        <w:t xml:space="preserve">Experiencias de extensionismo y capacitación sobre manejo y conservación de manglares en dos comunidades rurales en artemisa, Cuba. </w:t>
      </w:r>
      <w:proofErr w:type="spellStart"/>
      <w:r w:rsidRPr="00DB0826">
        <w:rPr>
          <w:rFonts w:ascii="Times New Roman" w:eastAsia="Calibri" w:hAnsi="Times New Roman" w:cs="Times New Roman"/>
          <w:color w:val="000000"/>
          <w:sz w:val="24"/>
          <w:szCs w:val="24"/>
        </w:rPr>
        <w:t>AlfaPublicaciones</w:t>
      </w:r>
      <w:proofErr w:type="spellEnd"/>
      <w:r w:rsidRPr="00DB0826">
        <w:rPr>
          <w:rFonts w:ascii="Times New Roman" w:eastAsia="Calibri" w:hAnsi="Times New Roman" w:cs="Times New Roman"/>
          <w:color w:val="000000"/>
          <w:sz w:val="24"/>
          <w:szCs w:val="24"/>
        </w:rPr>
        <w:t xml:space="preserve">, 3(3.2), 19–29. </w:t>
      </w:r>
      <w:hyperlink r:id="rId25" w:history="1">
        <w:r w:rsidRPr="00D6646D">
          <w:rPr>
            <w:rStyle w:val="Hipervnculo"/>
            <w:rFonts w:ascii="Times New Roman" w:eastAsia="Calibri" w:hAnsi="Times New Roman" w:cs="Times New Roman"/>
            <w:sz w:val="24"/>
            <w:szCs w:val="24"/>
          </w:rPr>
          <w:t>https://doi.org/10.33262/ap.v3i3.2.95</w:t>
        </w:r>
      </w:hyperlink>
    </w:p>
    <w:p w14:paraId="3725DB74" w14:textId="339E5631" w:rsidR="002A0933" w:rsidRDefault="002A0933" w:rsidP="00B73B2A">
      <w:pPr>
        <w:spacing w:after="0" w:line="360" w:lineRule="auto"/>
        <w:ind w:left="426" w:hanging="426"/>
        <w:jc w:val="both"/>
        <w:rPr>
          <w:rFonts w:ascii="Times New Roman" w:eastAsia="Calibri" w:hAnsi="Times New Roman" w:cs="Times New Roman"/>
          <w:color w:val="000000"/>
          <w:sz w:val="24"/>
          <w:szCs w:val="24"/>
        </w:rPr>
      </w:pPr>
      <w:proofErr w:type="spellStart"/>
      <w:r w:rsidRPr="00FC64CF">
        <w:rPr>
          <w:rFonts w:ascii="Times New Roman" w:eastAsia="Calibri" w:hAnsi="Times New Roman" w:cs="Times New Roman"/>
          <w:sz w:val="24"/>
          <w:szCs w:val="24"/>
        </w:rPr>
        <w:t>Ceroni</w:t>
      </w:r>
      <w:proofErr w:type="spellEnd"/>
      <w:r w:rsidRPr="00FC64CF">
        <w:rPr>
          <w:rFonts w:ascii="Times New Roman" w:eastAsia="Calibri" w:hAnsi="Times New Roman" w:cs="Times New Roman"/>
          <w:sz w:val="24"/>
          <w:szCs w:val="24"/>
        </w:rPr>
        <w:t xml:space="preserve">, S. A. (2002). Datos etnobotánicos del poblado </w:t>
      </w:r>
      <w:proofErr w:type="gramStart"/>
      <w:r w:rsidRPr="00FC64CF">
        <w:rPr>
          <w:rFonts w:ascii="Times New Roman" w:eastAsia="Calibri" w:hAnsi="Times New Roman" w:cs="Times New Roman"/>
          <w:sz w:val="24"/>
          <w:szCs w:val="24"/>
        </w:rPr>
        <w:t xml:space="preserve">de  </w:t>
      </w:r>
      <w:proofErr w:type="spellStart"/>
      <w:r w:rsidRPr="00FC64CF">
        <w:rPr>
          <w:rFonts w:ascii="Times New Roman" w:eastAsia="Calibri" w:hAnsi="Times New Roman" w:cs="Times New Roman"/>
          <w:sz w:val="24"/>
          <w:szCs w:val="24"/>
        </w:rPr>
        <w:t>Huaylingas</w:t>
      </w:r>
      <w:proofErr w:type="spellEnd"/>
      <w:proofErr w:type="gramEnd"/>
      <w:r w:rsidRPr="00FC64CF">
        <w:rPr>
          <w:rFonts w:ascii="Times New Roman" w:eastAsia="Calibri" w:hAnsi="Times New Roman" w:cs="Times New Roman"/>
          <w:sz w:val="24"/>
          <w:szCs w:val="24"/>
        </w:rPr>
        <w:t xml:space="preserve">. Cuenca la Gallega. </w:t>
      </w:r>
      <w:r w:rsidRPr="00026D53">
        <w:rPr>
          <w:rFonts w:ascii="Times New Roman" w:eastAsia="Calibri" w:hAnsi="Times New Roman" w:cs="Times New Roman"/>
          <w:color w:val="000000"/>
          <w:sz w:val="24"/>
          <w:szCs w:val="24"/>
        </w:rPr>
        <w:t>Morropón. Piura. Ecología Aplicada</w:t>
      </w:r>
      <w:r w:rsidR="000815CA">
        <w:rPr>
          <w:rFonts w:ascii="Times New Roman" w:eastAsia="Calibri" w:hAnsi="Times New Roman" w:cs="Times New Roman"/>
          <w:color w:val="000000"/>
          <w:sz w:val="24"/>
          <w:szCs w:val="24"/>
        </w:rPr>
        <w:t>,</w:t>
      </w:r>
      <w:r w:rsidRPr="00026D53">
        <w:rPr>
          <w:rFonts w:ascii="Times New Roman" w:eastAsia="Calibri" w:hAnsi="Times New Roman" w:cs="Times New Roman"/>
          <w:color w:val="000000"/>
          <w:sz w:val="24"/>
          <w:szCs w:val="24"/>
        </w:rPr>
        <w:t xml:space="preserve"> 1</w:t>
      </w:r>
      <w:r w:rsidR="000815CA">
        <w:rPr>
          <w:rFonts w:ascii="Times New Roman" w:eastAsia="Calibri" w:hAnsi="Times New Roman" w:cs="Times New Roman"/>
          <w:color w:val="000000"/>
          <w:sz w:val="24"/>
          <w:szCs w:val="24"/>
        </w:rPr>
        <w:t>(</w:t>
      </w:r>
      <w:r w:rsidRPr="00026D53">
        <w:rPr>
          <w:rFonts w:ascii="Times New Roman" w:eastAsia="Calibri" w:hAnsi="Times New Roman" w:cs="Times New Roman"/>
          <w:color w:val="000000"/>
          <w:sz w:val="24"/>
          <w:szCs w:val="24"/>
        </w:rPr>
        <w:t>1</w:t>
      </w:r>
      <w:r w:rsidR="000815CA">
        <w:rPr>
          <w:rFonts w:ascii="Times New Roman" w:eastAsia="Calibri" w:hAnsi="Times New Roman" w:cs="Times New Roman"/>
          <w:color w:val="000000"/>
          <w:sz w:val="24"/>
          <w:szCs w:val="24"/>
        </w:rPr>
        <w:t>)</w:t>
      </w:r>
      <w:r w:rsidRPr="00026D53">
        <w:rPr>
          <w:rFonts w:ascii="Times New Roman" w:eastAsia="Calibri" w:hAnsi="Times New Roman" w:cs="Times New Roman"/>
          <w:color w:val="000000"/>
          <w:sz w:val="24"/>
          <w:szCs w:val="24"/>
        </w:rPr>
        <w:t xml:space="preserve">. </w:t>
      </w:r>
      <w:r w:rsidR="00B85438" w:rsidRPr="00B85438">
        <w:rPr>
          <w:rFonts w:ascii="Times New Roman" w:eastAsia="Calibri" w:hAnsi="Times New Roman" w:cs="Times New Roman"/>
          <w:color w:val="000000"/>
          <w:sz w:val="24"/>
          <w:szCs w:val="24"/>
        </w:rPr>
        <w:t xml:space="preserve">Obtenido de: </w:t>
      </w:r>
      <w:hyperlink r:id="rId26" w:history="1">
        <w:r w:rsidR="00363FCA" w:rsidRPr="00D6646D">
          <w:rPr>
            <w:rStyle w:val="Hipervnculo"/>
            <w:rFonts w:ascii="Times New Roman" w:eastAsia="Calibri" w:hAnsi="Times New Roman" w:cs="Times New Roman"/>
            <w:sz w:val="24"/>
            <w:szCs w:val="24"/>
          </w:rPr>
          <w:t>https://www.redalyc.org/pdf/341/34100110.pdf</w:t>
        </w:r>
      </w:hyperlink>
    </w:p>
    <w:p w14:paraId="14F937A4" w14:textId="13508FCF" w:rsidR="002A0933" w:rsidRPr="00026D53" w:rsidRDefault="002A0933" w:rsidP="00B73B2A">
      <w:pPr>
        <w:spacing w:after="0" w:line="360" w:lineRule="auto"/>
        <w:ind w:left="426" w:hanging="426"/>
        <w:jc w:val="both"/>
        <w:rPr>
          <w:rFonts w:ascii="Times New Roman" w:eastAsia="Calibri" w:hAnsi="Times New Roman" w:cs="Times New Roman"/>
          <w:color w:val="000000"/>
          <w:sz w:val="24"/>
          <w:szCs w:val="24"/>
          <w:lang w:val="en-US"/>
        </w:rPr>
      </w:pPr>
      <w:r w:rsidRPr="00FC64CF">
        <w:rPr>
          <w:rFonts w:ascii="Times New Roman" w:eastAsia="Calibri" w:hAnsi="Times New Roman" w:cs="Times New Roman"/>
          <w:iCs/>
          <w:sz w:val="24"/>
          <w:szCs w:val="24"/>
          <w:lang w:val="en-US"/>
        </w:rPr>
        <w:t>Cronbach, L. J.</w:t>
      </w:r>
      <w:r w:rsidRPr="00FC64CF">
        <w:rPr>
          <w:rFonts w:ascii="Times New Roman" w:eastAsia="Calibri" w:hAnsi="Times New Roman" w:cs="Times New Roman"/>
          <w:i/>
          <w:iCs/>
          <w:sz w:val="24"/>
          <w:szCs w:val="24"/>
          <w:lang w:val="en-US"/>
        </w:rPr>
        <w:t xml:space="preserve"> </w:t>
      </w:r>
      <w:r w:rsidRPr="00FC64CF">
        <w:rPr>
          <w:rFonts w:ascii="Times New Roman" w:eastAsia="Calibri" w:hAnsi="Times New Roman" w:cs="Times New Roman"/>
          <w:iCs/>
          <w:sz w:val="24"/>
          <w:szCs w:val="24"/>
          <w:lang w:val="en-US"/>
        </w:rPr>
        <w:t>(1951). Coefficient alpha and the internal structure of tests</w:t>
      </w:r>
      <w:r w:rsidRPr="00FC64CF">
        <w:rPr>
          <w:rFonts w:ascii="Times New Roman" w:eastAsia="Calibri" w:hAnsi="Times New Roman" w:cs="Times New Roman"/>
          <w:i/>
          <w:iCs/>
          <w:sz w:val="24"/>
          <w:szCs w:val="24"/>
          <w:lang w:val="en-US"/>
        </w:rPr>
        <w:t xml:space="preserve">. Psychometrika. </w:t>
      </w:r>
      <w:r w:rsidRPr="00026D53">
        <w:rPr>
          <w:rFonts w:ascii="Times New Roman" w:eastAsia="Calibri" w:hAnsi="Times New Roman" w:cs="Times New Roman"/>
          <w:i/>
          <w:iCs/>
          <w:sz w:val="24"/>
          <w:szCs w:val="24"/>
          <w:lang w:val="en-US"/>
        </w:rPr>
        <w:t>Springer Science and Business Media LLC,</w:t>
      </w:r>
      <w:r w:rsidRPr="00E3085C">
        <w:rPr>
          <w:rFonts w:ascii="Times New Roman" w:eastAsia="Calibri" w:hAnsi="Times New Roman" w:cs="Times New Roman"/>
          <w:i/>
          <w:sz w:val="24"/>
          <w:szCs w:val="24"/>
          <w:lang w:val="en-US"/>
        </w:rPr>
        <w:t xml:space="preserve"> </w:t>
      </w:r>
      <w:r w:rsidRPr="00E3085C">
        <w:rPr>
          <w:rFonts w:ascii="Times New Roman" w:eastAsia="Calibri" w:hAnsi="Times New Roman" w:cs="Times New Roman"/>
          <w:bCs/>
          <w:i/>
          <w:sz w:val="24"/>
          <w:szCs w:val="24"/>
          <w:lang w:val="en-US"/>
        </w:rPr>
        <w:t>16</w:t>
      </w:r>
      <w:r w:rsidRPr="00026D53">
        <w:rPr>
          <w:rFonts w:ascii="Times New Roman" w:eastAsia="Calibri" w:hAnsi="Times New Roman" w:cs="Times New Roman"/>
          <w:iCs/>
          <w:sz w:val="24"/>
          <w:szCs w:val="24"/>
          <w:lang w:val="en-US"/>
        </w:rPr>
        <w:t>(3), 297–334</w:t>
      </w:r>
      <w:r w:rsidRPr="00026D53">
        <w:rPr>
          <w:rFonts w:ascii="Times New Roman" w:eastAsia="Calibri" w:hAnsi="Times New Roman" w:cs="Times New Roman"/>
          <w:i/>
          <w:iCs/>
          <w:sz w:val="24"/>
          <w:szCs w:val="24"/>
          <w:lang w:val="en-US"/>
        </w:rPr>
        <w:t xml:space="preserve">. </w:t>
      </w:r>
      <w:r w:rsidR="00B62BA7">
        <w:fldChar w:fldCharType="begin"/>
      </w:r>
      <w:r w:rsidR="00B62BA7" w:rsidRPr="00B62BA7">
        <w:rPr>
          <w:lang w:val="en-US"/>
        </w:rPr>
        <w:instrText xml:space="preserve"> HYPERLINK "https://en.wikipedia.org/wiki/Doi_(identifier)" \o "Doi (identifier)" </w:instrText>
      </w:r>
      <w:r w:rsidR="00B62BA7">
        <w:fldChar w:fldCharType="separate"/>
      </w:r>
      <w:r w:rsidRPr="00026D53">
        <w:rPr>
          <w:rFonts w:ascii="Times New Roman" w:eastAsia="Calibri" w:hAnsi="Times New Roman" w:cs="Times New Roman"/>
          <w:iCs/>
          <w:color w:val="0563C1"/>
          <w:sz w:val="24"/>
          <w:szCs w:val="24"/>
          <w:u w:val="single"/>
          <w:lang w:val="en-US"/>
        </w:rPr>
        <w:t>doi</w:t>
      </w:r>
      <w:r w:rsidR="00B62BA7">
        <w:rPr>
          <w:rFonts w:ascii="Times New Roman" w:eastAsia="Calibri" w:hAnsi="Times New Roman" w:cs="Times New Roman"/>
          <w:iCs/>
          <w:color w:val="0563C1"/>
          <w:sz w:val="24"/>
          <w:szCs w:val="24"/>
          <w:u w:val="single"/>
          <w:lang w:val="en-US"/>
        </w:rPr>
        <w:fldChar w:fldCharType="end"/>
      </w:r>
      <w:r w:rsidRPr="00026D53">
        <w:rPr>
          <w:rFonts w:ascii="Times New Roman" w:eastAsia="Calibri" w:hAnsi="Times New Roman" w:cs="Times New Roman"/>
          <w:i/>
          <w:iCs/>
          <w:sz w:val="24"/>
          <w:szCs w:val="24"/>
          <w:lang w:val="en-US"/>
        </w:rPr>
        <w:t>:</w:t>
      </w:r>
      <w:r w:rsidR="00B62BA7">
        <w:fldChar w:fldCharType="begin"/>
      </w:r>
      <w:r w:rsidR="00B62BA7" w:rsidRPr="00B62BA7">
        <w:rPr>
          <w:lang w:val="en-US"/>
        </w:rPr>
        <w:instrText xml:space="preserve"> HYPERLINK "https://doi.org/10.1007%2Fbf02310555" </w:instrText>
      </w:r>
      <w:r w:rsidR="00B62BA7">
        <w:fldChar w:fldCharType="separate"/>
      </w:r>
      <w:r w:rsidRPr="00026D53">
        <w:rPr>
          <w:rFonts w:ascii="Times New Roman" w:eastAsia="Calibri" w:hAnsi="Times New Roman" w:cs="Times New Roman"/>
          <w:iCs/>
          <w:color w:val="0563C1"/>
          <w:sz w:val="24"/>
          <w:szCs w:val="24"/>
          <w:u w:val="single"/>
          <w:lang w:val="en-US"/>
        </w:rPr>
        <w:t>10.1007/bf02310555</w:t>
      </w:r>
      <w:r w:rsidR="00B62BA7">
        <w:rPr>
          <w:rFonts w:ascii="Times New Roman" w:eastAsia="Calibri" w:hAnsi="Times New Roman" w:cs="Times New Roman"/>
          <w:iCs/>
          <w:color w:val="0563C1"/>
          <w:sz w:val="24"/>
          <w:szCs w:val="24"/>
          <w:u w:val="single"/>
          <w:lang w:val="en-US"/>
        </w:rPr>
        <w:fldChar w:fldCharType="end"/>
      </w:r>
    </w:p>
    <w:p w14:paraId="7D990E32" w14:textId="77777777" w:rsidR="002A0933" w:rsidRPr="00CF4B28" w:rsidRDefault="002A0933" w:rsidP="00B73B2A">
      <w:pPr>
        <w:spacing w:after="0" w:line="360" w:lineRule="auto"/>
        <w:ind w:left="426" w:hanging="426"/>
        <w:jc w:val="both"/>
        <w:rPr>
          <w:rFonts w:ascii="Times New Roman" w:eastAsia="Calibri" w:hAnsi="Times New Roman" w:cs="Times New Roman"/>
          <w:color w:val="000000"/>
          <w:sz w:val="24"/>
          <w:szCs w:val="24"/>
          <w:lang w:val="en-US"/>
        </w:rPr>
      </w:pPr>
      <w:r w:rsidRPr="00CF4B28">
        <w:rPr>
          <w:rFonts w:ascii="Times New Roman" w:eastAsia="Calibri" w:hAnsi="Times New Roman" w:cs="Times New Roman"/>
          <w:sz w:val="24"/>
          <w:szCs w:val="24"/>
          <w:lang w:val="en-US"/>
        </w:rPr>
        <w:t xml:space="preserve">Di </w:t>
      </w:r>
      <w:proofErr w:type="spellStart"/>
      <w:r w:rsidRPr="00CF4B28">
        <w:rPr>
          <w:rFonts w:ascii="Times New Roman" w:eastAsia="Calibri" w:hAnsi="Times New Roman" w:cs="Times New Roman"/>
          <w:sz w:val="24"/>
          <w:szCs w:val="24"/>
          <w:lang w:val="en-US"/>
        </w:rPr>
        <w:t>Rienzo</w:t>
      </w:r>
      <w:proofErr w:type="spellEnd"/>
      <w:r w:rsidRPr="00CF4B28">
        <w:rPr>
          <w:rFonts w:ascii="Times New Roman" w:eastAsia="Calibri" w:hAnsi="Times New Roman" w:cs="Times New Roman"/>
          <w:sz w:val="24"/>
          <w:szCs w:val="24"/>
          <w:lang w:val="en-US"/>
        </w:rPr>
        <w:t xml:space="preserve">, J. A., </w:t>
      </w:r>
      <w:proofErr w:type="spellStart"/>
      <w:r w:rsidRPr="00CF4B28">
        <w:rPr>
          <w:rFonts w:ascii="Times New Roman" w:eastAsia="Calibri" w:hAnsi="Times New Roman" w:cs="Times New Roman"/>
          <w:sz w:val="24"/>
          <w:szCs w:val="24"/>
          <w:lang w:val="en-US"/>
        </w:rPr>
        <w:t>Casanoves</w:t>
      </w:r>
      <w:proofErr w:type="spellEnd"/>
      <w:r w:rsidRPr="00CF4B28">
        <w:rPr>
          <w:rFonts w:ascii="Times New Roman" w:eastAsia="Calibri" w:hAnsi="Times New Roman" w:cs="Times New Roman"/>
          <w:sz w:val="24"/>
          <w:szCs w:val="24"/>
          <w:lang w:val="en-US"/>
        </w:rPr>
        <w:t xml:space="preserve">, F., </w:t>
      </w:r>
      <w:proofErr w:type="spellStart"/>
      <w:r w:rsidRPr="00CF4B28">
        <w:rPr>
          <w:rFonts w:ascii="Times New Roman" w:eastAsia="Calibri" w:hAnsi="Times New Roman" w:cs="Times New Roman"/>
          <w:sz w:val="24"/>
          <w:szCs w:val="24"/>
          <w:lang w:val="en-US"/>
        </w:rPr>
        <w:t>Balzarini</w:t>
      </w:r>
      <w:proofErr w:type="spellEnd"/>
      <w:r w:rsidRPr="00CF4B28">
        <w:rPr>
          <w:rFonts w:ascii="Times New Roman" w:eastAsia="Calibri" w:hAnsi="Times New Roman" w:cs="Times New Roman"/>
          <w:sz w:val="24"/>
          <w:szCs w:val="24"/>
          <w:lang w:val="en-US"/>
        </w:rPr>
        <w:t xml:space="preserve">, M. G., Gonzalez, L., </w:t>
      </w:r>
      <w:proofErr w:type="spellStart"/>
      <w:r w:rsidRPr="00CF4B28">
        <w:rPr>
          <w:rFonts w:ascii="Times New Roman" w:eastAsia="Calibri" w:hAnsi="Times New Roman" w:cs="Times New Roman"/>
          <w:sz w:val="24"/>
          <w:szCs w:val="24"/>
          <w:lang w:val="en-US"/>
        </w:rPr>
        <w:t>Tablada</w:t>
      </w:r>
      <w:proofErr w:type="spellEnd"/>
      <w:r w:rsidRPr="00CF4B28">
        <w:rPr>
          <w:rFonts w:ascii="Times New Roman" w:eastAsia="Calibri" w:hAnsi="Times New Roman" w:cs="Times New Roman"/>
          <w:sz w:val="24"/>
          <w:szCs w:val="24"/>
          <w:lang w:val="en-US"/>
        </w:rPr>
        <w:t xml:space="preserve">, M., </w:t>
      </w:r>
      <w:r w:rsidRPr="00CF4B28">
        <w:rPr>
          <w:rFonts w:ascii="Times New Roman" w:hAnsi="Times New Roman" w:cs="Times New Roman"/>
          <w:sz w:val="24"/>
          <w:szCs w:val="24"/>
          <w:lang w:val="en-US"/>
        </w:rPr>
        <w:t xml:space="preserve">&amp; </w:t>
      </w:r>
      <w:r w:rsidRPr="00CF4B28">
        <w:rPr>
          <w:rFonts w:ascii="Times New Roman" w:eastAsia="Calibri" w:hAnsi="Times New Roman" w:cs="Times New Roman"/>
          <w:sz w:val="24"/>
          <w:szCs w:val="24"/>
          <w:lang w:val="en-US"/>
        </w:rPr>
        <w:t xml:space="preserve">Robledo, C. W. </w:t>
      </w:r>
      <w:r w:rsidRPr="00CF4B28">
        <w:rPr>
          <w:rFonts w:ascii="Times New Roman" w:eastAsia="Calibri" w:hAnsi="Times New Roman" w:cs="Times New Roman"/>
          <w:color w:val="000000"/>
          <w:sz w:val="24"/>
          <w:szCs w:val="24"/>
          <w:lang w:val="en-US"/>
        </w:rPr>
        <w:t xml:space="preserve">(2019). </w:t>
      </w:r>
      <w:proofErr w:type="spellStart"/>
      <w:r w:rsidRPr="00CF4B28">
        <w:rPr>
          <w:rFonts w:ascii="Times New Roman" w:eastAsia="Calibri" w:hAnsi="Times New Roman" w:cs="Times New Roman"/>
          <w:color w:val="000000"/>
          <w:sz w:val="24"/>
          <w:szCs w:val="24"/>
          <w:lang w:val="en-US"/>
        </w:rPr>
        <w:t>InfoStat</w:t>
      </w:r>
      <w:proofErr w:type="spellEnd"/>
      <w:r w:rsidRPr="00CF4B28">
        <w:rPr>
          <w:rFonts w:ascii="Times New Roman" w:eastAsia="Calibri" w:hAnsi="Times New Roman" w:cs="Times New Roman"/>
          <w:color w:val="000000"/>
          <w:sz w:val="24"/>
          <w:szCs w:val="24"/>
          <w:lang w:val="en-US"/>
        </w:rPr>
        <w:t xml:space="preserve"> </w:t>
      </w:r>
      <w:proofErr w:type="spellStart"/>
      <w:r w:rsidRPr="00CF4B28">
        <w:rPr>
          <w:rFonts w:ascii="Times New Roman" w:eastAsia="Calibri" w:hAnsi="Times New Roman" w:cs="Times New Roman"/>
          <w:color w:val="000000"/>
          <w:sz w:val="24"/>
          <w:szCs w:val="24"/>
          <w:lang w:val="en-US"/>
        </w:rPr>
        <w:t>versión</w:t>
      </w:r>
      <w:proofErr w:type="spellEnd"/>
      <w:r w:rsidRPr="00CF4B28">
        <w:rPr>
          <w:rFonts w:ascii="Times New Roman" w:eastAsia="Calibri" w:hAnsi="Times New Roman" w:cs="Times New Roman"/>
          <w:color w:val="000000"/>
          <w:sz w:val="24"/>
          <w:szCs w:val="24"/>
          <w:lang w:val="en-US"/>
        </w:rPr>
        <w:t xml:space="preserve"> 2019. Centro de </w:t>
      </w:r>
      <w:proofErr w:type="spellStart"/>
      <w:r w:rsidRPr="00CF4B28">
        <w:rPr>
          <w:rFonts w:ascii="Times New Roman" w:eastAsia="Calibri" w:hAnsi="Times New Roman" w:cs="Times New Roman"/>
          <w:color w:val="000000"/>
          <w:sz w:val="24"/>
          <w:szCs w:val="24"/>
          <w:lang w:val="en-US"/>
        </w:rPr>
        <w:t>Transferencia</w:t>
      </w:r>
      <w:proofErr w:type="spellEnd"/>
      <w:r w:rsidRPr="00CF4B28">
        <w:rPr>
          <w:rFonts w:ascii="Times New Roman" w:eastAsia="Calibri" w:hAnsi="Times New Roman" w:cs="Times New Roman"/>
          <w:color w:val="000000"/>
          <w:sz w:val="24"/>
          <w:szCs w:val="24"/>
          <w:lang w:val="en-US"/>
        </w:rPr>
        <w:t xml:space="preserve"> </w:t>
      </w:r>
      <w:proofErr w:type="spellStart"/>
      <w:r w:rsidRPr="00CF4B28">
        <w:rPr>
          <w:rFonts w:ascii="Times New Roman" w:eastAsia="Calibri" w:hAnsi="Times New Roman" w:cs="Times New Roman"/>
          <w:color w:val="000000"/>
          <w:sz w:val="24"/>
          <w:szCs w:val="24"/>
          <w:lang w:val="en-US"/>
        </w:rPr>
        <w:t>InfoStat</w:t>
      </w:r>
      <w:proofErr w:type="spellEnd"/>
      <w:r w:rsidRPr="00CF4B28">
        <w:rPr>
          <w:rFonts w:ascii="Times New Roman" w:eastAsia="Calibri" w:hAnsi="Times New Roman" w:cs="Times New Roman"/>
          <w:color w:val="000000"/>
          <w:sz w:val="24"/>
          <w:szCs w:val="24"/>
          <w:lang w:val="en-US"/>
        </w:rPr>
        <w:t xml:space="preserve">, FCA, Universidad Nacional de Córdoba, Argentina. URL </w:t>
      </w:r>
      <w:r w:rsidR="00B62BA7">
        <w:fldChar w:fldCharType="begin"/>
      </w:r>
      <w:r w:rsidR="00B62BA7" w:rsidRPr="00B62BA7">
        <w:rPr>
          <w:lang w:val="en-US"/>
        </w:rPr>
        <w:instrText xml:space="preserve"> HYPERLINK "http://www.infostat.com.ar" </w:instrText>
      </w:r>
      <w:r w:rsidR="00B62BA7">
        <w:fldChar w:fldCharType="separate"/>
      </w:r>
      <w:r w:rsidRPr="00CF4B28">
        <w:rPr>
          <w:rFonts w:ascii="Times New Roman" w:eastAsia="Calibri" w:hAnsi="Times New Roman" w:cs="Times New Roman"/>
          <w:color w:val="0563C1"/>
          <w:sz w:val="24"/>
          <w:szCs w:val="24"/>
          <w:u w:val="single"/>
          <w:lang w:val="en-US"/>
        </w:rPr>
        <w:t>http://www.infostat.com.ar</w:t>
      </w:r>
      <w:r w:rsidR="00B62BA7">
        <w:rPr>
          <w:rFonts w:ascii="Times New Roman" w:eastAsia="Calibri" w:hAnsi="Times New Roman" w:cs="Times New Roman"/>
          <w:color w:val="0563C1"/>
          <w:sz w:val="24"/>
          <w:szCs w:val="24"/>
          <w:u w:val="single"/>
          <w:lang w:val="en-US"/>
        </w:rPr>
        <w:fldChar w:fldCharType="end"/>
      </w:r>
    </w:p>
    <w:p w14:paraId="73C28DD8" w14:textId="0F6237E1" w:rsidR="002A0933" w:rsidRPr="00026D53" w:rsidRDefault="002A0933" w:rsidP="00B73B2A">
      <w:pPr>
        <w:widowControl w:val="0"/>
        <w:autoSpaceDE w:val="0"/>
        <w:autoSpaceDN w:val="0"/>
        <w:adjustRightInd w:val="0"/>
        <w:spacing w:after="0" w:line="360" w:lineRule="auto"/>
        <w:ind w:left="426" w:hanging="426"/>
        <w:jc w:val="both"/>
        <w:rPr>
          <w:rFonts w:ascii="Times New Roman" w:hAnsi="Times New Roman" w:cs="Times New Roman"/>
          <w:sz w:val="24"/>
          <w:szCs w:val="24"/>
        </w:rPr>
      </w:pPr>
      <w:r w:rsidRPr="00CF4B28">
        <w:rPr>
          <w:rFonts w:ascii="Times New Roman" w:eastAsia="Calibri" w:hAnsi="Times New Roman" w:cs="Times New Roman"/>
          <w:sz w:val="24"/>
          <w:szCs w:val="24"/>
          <w:lang w:val="en-US"/>
        </w:rPr>
        <w:t xml:space="preserve">Elizondo, E. (2015). </w:t>
      </w:r>
      <w:r w:rsidRPr="00FC64CF">
        <w:rPr>
          <w:rFonts w:ascii="Times New Roman" w:eastAsia="Calibri" w:hAnsi="Times New Roman" w:cs="Times New Roman"/>
          <w:sz w:val="24"/>
          <w:szCs w:val="24"/>
        </w:rPr>
        <w:t xml:space="preserve">Propuesta de Extensión. Bibliotecas Populares. Implementación de un plan </w:t>
      </w:r>
      <w:r w:rsidRPr="00026D53">
        <w:rPr>
          <w:rFonts w:ascii="Times New Roman" w:eastAsia="Calibri" w:hAnsi="Times New Roman" w:cs="Times New Roman"/>
          <w:sz w:val="24"/>
          <w:szCs w:val="24"/>
        </w:rPr>
        <w:t>de mejora dentro de una cultura de cambio. Escuela de bibliotecología. Universidad nacional de Córdoba</w:t>
      </w:r>
      <w:r w:rsidR="00B85438">
        <w:rPr>
          <w:rFonts w:ascii="Times New Roman" w:eastAsia="Calibri" w:hAnsi="Times New Roman" w:cs="Times New Roman"/>
          <w:sz w:val="24"/>
          <w:szCs w:val="24"/>
        </w:rPr>
        <w:t xml:space="preserve">. </w:t>
      </w:r>
      <w:r w:rsidR="00B85438" w:rsidRPr="00B85438">
        <w:rPr>
          <w:rFonts w:ascii="Times New Roman" w:eastAsia="Calibri" w:hAnsi="Times New Roman" w:cs="Times New Roman"/>
          <w:sz w:val="24"/>
          <w:szCs w:val="24"/>
        </w:rPr>
        <w:t xml:space="preserve">Obtenido de: </w:t>
      </w:r>
      <w:r w:rsidRPr="00026D53">
        <w:rPr>
          <w:rFonts w:ascii="Times New Roman" w:eastAsia="Calibri" w:hAnsi="Times New Roman" w:cs="Times New Roman"/>
          <w:sz w:val="24"/>
          <w:szCs w:val="24"/>
        </w:rPr>
        <w:t xml:space="preserve"> </w:t>
      </w:r>
      <w:hyperlink r:id="rId27" w:history="1">
        <w:r w:rsidRPr="00026D53">
          <w:rPr>
            <w:rStyle w:val="Hipervnculo"/>
            <w:rFonts w:ascii="Times New Roman" w:hAnsi="Times New Roman" w:cs="Times New Roman"/>
            <w:sz w:val="24"/>
            <w:szCs w:val="24"/>
          </w:rPr>
          <w:t>https://firujn/g510.1515/opag-2019-0016</w:t>
        </w:r>
      </w:hyperlink>
      <w:r w:rsidRPr="00026D53">
        <w:rPr>
          <w:rFonts w:ascii="Times New Roman" w:hAnsi="Times New Roman" w:cs="Times New Roman"/>
          <w:sz w:val="24"/>
          <w:szCs w:val="24"/>
        </w:rPr>
        <w:t xml:space="preserve"> </w:t>
      </w:r>
    </w:p>
    <w:p w14:paraId="09C89713" w14:textId="3D61AF31" w:rsidR="002A0933" w:rsidRPr="00026D53" w:rsidRDefault="002A0933" w:rsidP="00B73B2A">
      <w:pPr>
        <w:spacing w:after="0" w:line="360" w:lineRule="auto"/>
        <w:ind w:left="426" w:hanging="426"/>
        <w:jc w:val="both"/>
        <w:rPr>
          <w:rStyle w:val="Hipervnculo"/>
          <w:rFonts w:ascii="Times New Roman" w:hAnsi="Times New Roman" w:cs="Times New Roman"/>
          <w:sz w:val="24"/>
          <w:szCs w:val="24"/>
        </w:rPr>
      </w:pPr>
      <w:proofErr w:type="spellStart"/>
      <w:r w:rsidRPr="00CF4B28">
        <w:rPr>
          <w:rFonts w:ascii="Times New Roman" w:eastAsia="Calibri" w:hAnsi="Times New Roman" w:cs="Times New Roman"/>
          <w:sz w:val="24"/>
          <w:szCs w:val="24"/>
        </w:rPr>
        <w:t>Feiler</w:t>
      </w:r>
      <w:proofErr w:type="spellEnd"/>
      <w:r w:rsidRPr="00CF4B28">
        <w:rPr>
          <w:rFonts w:ascii="Times New Roman" w:eastAsia="Calibri" w:hAnsi="Times New Roman" w:cs="Times New Roman"/>
          <w:sz w:val="24"/>
          <w:szCs w:val="24"/>
        </w:rPr>
        <w:t xml:space="preserve">, G. (2003). </w:t>
      </w:r>
      <w:proofErr w:type="spellStart"/>
      <w:r w:rsidRPr="00CF4B28">
        <w:rPr>
          <w:rFonts w:ascii="Times New Roman" w:eastAsia="Calibri" w:hAnsi="Times New Roman" w:cs="Times New Roman"/>
          <w:sz w:val="24"/>
          <w:szCs w:val="24"/>
        </w:rPr>
        <w:t>Crop-Livestock</w:t>
      </w:r>
      <w:proofErr w:type="spellEnd"/>
      <w:r w:rsidRPr="00CF4B28">
        <w:rPr>
          <w:rFonts w:ascii="Times New Roman" w:eastAsia="Calibri" w:hAnsi="Times New Roman" w:cs="Times New Roman"/>
          <w:sz w:val="24"/>
          <w:szCs w:val="24"/>
        </w:rPr>
        <w:t xml:space="preserve"> </w:t>
      </w:r>
      <w:proofErr w:type="spellStart"/>
      <w:r w:rsidRPr="00CF4B28">
        <w:rPr>
          <w:rFonts w:ascii="Times New Roman" w:eastAsia="Calibri" w:hAnsi="Times New Roman" w:cs="Times New Roman"/>
          <w:sz w:val="24"/>
          <w:szCs w:val="24"/>
        </w:rPr>
        <w:t>Integration</w:t>
      </w:r>
      <w:proofErr w:type="spellEnd"/>
      <w:r w:rsidRPr="00CF4B28">
        <w:rPr>
          <w:rFonts w:ascii="Times New Roman" w:eastAsia="Calibri" w:hAnsi="Times New Roman" w:cs="Times New Roman"/>
          <w:sz w:val="24"/>
          <w:szCs w:val="24"/>
        </w:rPr>
        <w:t xml:space="preserve"> in Uva </w:t>
      </w:r>
      <w:proofErr w:type="spellStart"/>
      <w:r w:rsidRPr="00CF4B28">
        <w:rPr>
          <w:rFonts w:ascii="Times New Roman" w:eastAsia="Calibri" w:hAnsi="Times New Roman" w:cs="Times New Roman"/>
          <w:sz w:val="24"/>
          <w:szCs w:val="24"/>
        </w:rPr>
        <w:t>Province</w:t>
      </w:r>
      <w:proofErr w:type="spellEnd"/>
      <w:r w:rsidRPr="00CF4B28">
        <w:rPr>
          <w:rFonts w:ascii="Times New Roman" w:eastAsia="Calibri" w:hAnsi="Times New Roman" w:cs="Times New Roman"/>
          <w:sz w:val="24"/>
          <w:szCs w:val="24"/>
        </w:rPr>
        <w:t xml:space="preserve">, Sri Lanka </w:t>
      </w:r>
      <w:proofErr w:type="spellStart"/>
      <w:r w:rsidRPr="00CF4B28">
        <w:rPr>
          <w:rFonts w:ascii="Times New Roman" w:eastAsia="Calibri" w:hAnsi="Times New Roman" w:cs="Times New Roman"/>
          <w:sz w:val="24"/>
          <w:szCs w:val="24"/>
        </w:rPr>
        <w:t>present</w:t>
      </w:r>
      <w:proofErr w:type="spellEnd"/>
      <w:r w:rsidRPr="00CF4B28">
        <w:rPr>
          <w:rFonts w:ascii="Times New Roman" w:eastAsia="Calibri" w:hAnsi="Times New Roman" w:cs="Times New Roman"/>
          <w:sz w:val="24"/>
          <w:szCs w:val="24"/>
        </w:rPr>
        <w:t xml:space="preserve"> role and </w:t>
      </w:r>
      <w:proofErr w:type="spellStart"/>
      <w:r w:rsidRPr="00CF4B28">
        <w:rPr>
          <w:rFonts w:ascii="Times New Roman" w:eastAsia="Calibri" w:hAnsi="Times New Roman" w:cs="Times New Roman"/>
          <w:sz w:val="24"/>
          <w:szCs w:val="24"/>
        </w:rPr>
        <w:t>potential</w:t>
      </w:r>
      <w:proofErr w:type="spellEnd"/>
      <w:r w:rsidRPr="00CF4B28">
        <w:rPr>
          <w:rFonts w:ascii="Times New Roman" w:eastAsia="Calibri" w:hAnsi="Times New Roman" w:cs="Times New Roman"/>
          <w:sz w:val="24"/>
          <w:szCs w:val="24"/>
        </w:rPr>
        <w:t xml:space="preserve">.  </w:t>
      </w:r>
      <w:r w:rsidRPr="00026D53">
        <w:rPr>
          <w:rFonts w:ascii="Times New Roman" w:eastAsia="Calibri" w:hAnsi="Times New Roman" w:cs="Times New Roman"/>
          <w:sz w:val="24"/>
          <w:szCs w:val="24"/>
        </w:rPr>
        <w:t xml:space="preserve">Centro de Estudios Avanzados en Desarrollo Rural, Berlín, Alemania, </w:t>
      </w:r>
      <w:r w:rsidR="00B85438" w:rsidRPr="00B85438">
        <w:rPr>
          <w:rFonts w:ascii="Times New Roman" w:eastAsia="Calibri" w:hAnsi="Times New Roman" w:cs="Times New Roman"/>
          <w:sz w:val="24"/>
          <w:szCs w:val="24"/>
        </w:rPr>
        <w:t xml:space="preserve">Obtenido de: </w:t>
      </w:r>
      <w:hyperlink r:id="rId28" w:history="1">
        <w:r w:rsidRPr="00026D53">
          <w:rPr>
            <w:rStyle w:val="Hipervnculo"/>
            <w:rFonts w:ascii="Times New Roman" w:hAnsi="Times New Roman" w:cs="Times New Roman"/>
            <w:sz w:val="24"/>
            <w:szCs w:val="24"/>
          </w:rPr>
          <w:t>https://firujn/g510.1515/tyrf-2019-0016</w:t>
        </w:r>
      </w:hyperlink>
    </w:p>
    <w:p w14:paraId="6F587443" w14:textId="77777777" w:rsidR="002A0933" w:rsidRDefault="002A0933" w:rsidP="00B73B2A">
      <w:pPr>
        <w:spacing w:after="0" w:line="360" w:lineRule="auto"/>
        <w:ind w:left="426" w:hanging="426"/>
        <w:jc w:val="both"/>
        <w:rPr>
          <w:rFonts w:ascii="Times New Roman" w:hAnsi="Times New Roman" w:cs="Times New Roman"/>
          <w:sz w:val="24"/>
          <w:szCs w:val="24"/>
        </w:rPr>
      </w:pPr>
      <w:r w:rsidRPr="00FC64CF">
        <w:rPr>
          <w:rFonts w:ascii="Times New Roman" w:hAnsi="Times New Roman" w:cs="Times New Roman"/>
          <w:sz w:val="24"/>
          <w:szCs w:val="24"/>
        </w:rPr>
        <w:t xml:space="preserve">Figueredo, A. L. (2016). </w:t>
      </w:r>
      <w:r w:rsidRPr="00FC64CF">
        <w:rPr>
          <w:rFonts w:ascii="Times New Roman" w:hAnsi="Times New Roman" w:cs="Times New Roman"/>
          <w:iCs/>
          <w:sz w:val="24"/>
          <w:szCs w:val="24"/>
        </w:rPr>
        <w:t>Conferencia de la Asignatura Extensión Forestal.</w:t>
      </w:r>
      <w:r w:rsidRPr="00FC64CF">
        <w:rPr>
          <w:rFonts w:ascii="Times New Roman" w:hAnsi="Times New Roman" w:cs="Times New Roman"/>
          <w:sz w:val="24"/>
          <w:szCs w:val="24"/>
        </w:rPr>
        <w:t xml:space="preserve"> Universidad de </w:t>
      </w:r>
      <w:r w:rsidRPr="00026D53">
        <w:rPr>
          <w:rFonts w:ascii="Times New Roman" w:hAnsi="Times New Roman" w:cs="Times New Roman"/>
          <w:sz w:val="24"/>
          <w:szCs w:val="24"/>
        </w:rPr>
        <w:t>Granma: Departamento Ingeniería Forestal.</w:t>
      </w:r>
    </w:p>
    <w:p w14:paraId="5A23EA88" w14:textId="4EE39264" w:rsidR="00C86F86" w:rsidRDefault="00C86F86" w:rsidP="00B73B2A">
      <w:pPr>
        <w:spacing w:after="0" w:line="360" w:lineRule="auto"/>
        <w:ind w:left="426" w:hanging="426"/>
        <w:jc w:val="both"/>
        <w:rPr>
          <w:rFonts w:ascii="Times New Roman" w:hAnsi="Times New Roman" w:cs="Times New Roman"/>
          <w:color w:val="FF0000"/>
          <w:sz w:val="24"/>
          <w:szCs w:val="24"/>
        </w:rPr>
      </w:pPr>
      <w:r w:rsidRPr="00FC64CF">
        <w:rPr>
          <w:rFonts w:ascii="Times New Roman" w:hAnsi="Times New Roman" w:cs="Times New Roman"/>
          <w:sz w:val="24"/>
          <w:szCs w:val="24"/>
        </w:rPr>
        <w:t xml:space="preserve">Figueredo, A. L., Guerra, D. </w:t>
      </w:r>
      <w:r w:rsidR="00C91015" w:rsidRPr="00C91015">
        <w:rPr>
          <w:rFonts w:ascii="Times New Roman" w:hAnsi="Times New Roman" w:cs="Times New Roman"/>
          <w:sz w:val="24"/>
          <w:szCs w:val="24"/>
        </w:rPr>
        <w:t>&amp;</w:t>
      </w:r>
      <w:r w:rsidRPr="00FC64CF">
        <w:rPr>
          <w:rFonts w:ascii="Times New Roman" w:hAnsi="Times New Roman" w:cs="Times New Roman"/>
          <w:sz w:val="24"/>
          <w:szCs w:val="24"/>
        </w:rPr>
        <w:t xml:space="preserve"> Pérez, R. (2022). El extensionismo forestal en Cuba: Reflexiones desde su desarrollo. </w:t>
      </w:r>
      <w:r w:rsidRPr="00FC64CF">
        <w:rPr>
          <w:rFonts w:ascii="Times New Roman" w:hAnsi="Times New Roman" w:cs="Times New Roman"/>
          <w:i/>
          <w:iCs/>
          <w:sz w:val="24"/>
          <w:szCs w:val="24"/>
        </w:rPr>
        <w:t>Revista Cubana de Ciencias Forestales, 10</w:t>
      </w:r>
      <w:r w:rsidRPr="00FC64CF">
        <w:rPr>
          <w:rFonts w:ascii="Times New Roman" w:hAnsi="Times New Roman" w:cs="Times New Roman"/>
          <w:sz w:val="24"/>
          <w:szCs w:val="24"/>
        </w:rPr>
        <w:t xml:space="preserve">(1): 135-139. </w:t>
      </w:r>
      <w:r w:rsidR="00B85438" w:rsidRPr="00B85438">
        <w:rPr>
          <w:rFonts w:ascii="Times New Roman" w:hAnsi="Times New Roman" w:cs="Times New Roman"/>
          <w:sz w:val="24"/>
          <w:szCs w:val="24"/>
        </w:rPr>
        <w:t xml:space="preserve">Obtenido de: </w:t>
      </w:r>
      <w:hyperlink r:id="rId29" w:history="1">
        <w:r w:rsidRPr="00D6646D">
          <w:rPr>
            <w:rStyle w:val="Hipervnculo"/>
            <w:rFonts w:ascii="Times New Roman" w:hAnsi="Times New Roman" w:cs="Times New Roman"/>
            <w:sz w:val="24"/>
            <w:szCs w:val="24"/>
          </w:rPr>
          <w:t>https://cfores.upr.edu.cu/index.php/cfores/article/view/731</w:t>
        </w:r>
      </w:hyperlink>
    </w:p>
    <w:p w14:paraId="2F712FAB" w14:textId="77777777" w:rsidR="002A0933" w:rsidRPr="00026D53" w:rsidRDefault="002A0933" w:rsidP="00B73B2A">
      <w:pPr>
        <w:spacing w:after="0" w:line="360" w:lineRule="auto"/>
        <w:ind w:left="426" w:hanging="426"/>
        <w:jc w:val="both"/>
        <w:rPr>
          <w:rFonts w:ascii="Times New Roman" w:eastAsia="Calibri" w:hAnsi="Times New Roman" w:cs="Times New Roman"/>
          <w:sz w:val="24"/>
          <w:szCs w:val="24"/>
        </w:rPr>
      </w:pPr>
      <w:r w:rsidRPr="00C91015">
        <w:rPr>
          <w:rFonts w:ascii="Times New Roman" w:eastAsia="Calibri" w:hAnsi="Times New Roman" w:cs="Times New Roman"/>
          <w:sz w:val="24"/>
          <w:szCs w:val="24"/>
        </w:rPr>
        <w:t xml:space="preserve">Frómeta, A. (2007). La extensión forestal en la Gestión y Promoción del Desarrollo en la </w:t>
      </w:r>
      <w:r w:rsidRPr="00026D53">
        <w:rPr>
          <w:rFonts w:ascii="Times New Roman" w:eastAsia="Calibri" w:hAnsi="Times New Roman" w:cs="Times New Roman"/>
          <w:sz w:val="24"/>
          <w:szCs w:val="24"/>
        </w:rPr>
        <w:t xml:space="preserve">Comunidad Rural “Los Gallegos” Municipio </w:t>
      </w:r>
      <w:proofErr w:type="spellStart"/>
      <w:r w:rsidRPr="00026D53">
        <w:rPr>
          <w:rFonts w:ascii="Times New Roman" w:eastAsia="Calibri" w:hAnsi="Times New Roman" w:cs="Times New Roman"/>
          <w:sz w:val="24"/>
          <w:szCs w:val="24"/>
        </w:rPr>
        <w:t>Maisí</w:t>
      </w:r>
      <w:proofErr w:type="spellEnd"/>
      <w:r w:rsidRPr="00026D53">
        <w:rPr>
          <w:rFonts w:ascii="Times New Roman" w:eastAsia="Calibri" w:hAnsi="Times New Roman" w:cs="Times New Roman"/>
          <w:sz w:val="24"/>
          <w:szCs w:val="24"/>
        </w:rPr>
        <w:t xml:space="preserve">. </w:t>
      </w:r>
      <w:r w:rsidRPr="00363FCA">
        <w:rPr>
          <w:rFonts w:ascii="Times New Roman" w:eastAsia="Calibri" w:hAnsi="Times New Roman" w:cs="Times New Roman"/>
          <w:i/>
          <w:sz w:val="24"/>
          <w:szCs w:val="24"/>
        </w:rPr>
        <w:t>Agricultura Orgánica, 5</w:t>
      </w:r>
      <w:r w:rsidRPr="00026D53">
        <w:rPr>
          <w:rFonts w:ascii="Times New Roman" w:eastAsia="Calibri" w:hAnsi="Times New Roman" w:cs="Times New Roman"/>
          <w:sz w:val="24"/>
          <w:szCs w:val="24"/>
        </w:rPr>
        <w:t>(7),35-45.</w:t>
      </w:r>
    </w:p>
    <w:p w14:paraId="243E7A61" w14:textId="7C9640C2" w:rsidR="002A0933" w:rsidRPr="00CF4B28" w:rsidRDefault="002A0933" w:rsidP="00B73B2A">
      <w:pPr>
        <w:spacing w:after="0" w:line="360" w:lineRule="auto"/>
        <w:ind w:left="426" w:hanging="426"/>
        <w:jc w:val="both"/>
        <w:rPr>
          <w:rFonts w:ascii="Times New Roman" w:hAnsi="Times New Roman" w:cs="Times New Roman"/>
          <w:iCs/>
          <w:sz w:val="24"/>
          <w:szCs w:val="24"/>
          <w:lang w:val="en-US"/>
        </w:rPr>
      </w:pPr>
      <w:proofErr w:type="spellStart"/>
      <w:r w:rsidRPr="00C91015">
        <w:rPr>
          <w:rFonts w:ascii="Times New Roman" w:hAnsi="Times New Roman" w:cs="Times New Roman"/>
          <w:iCs/>
          <w:sz w:val="24"/>
          <w:szCs w:val="24"/>
        </w:rPr>
        <w:t>Geilfus</w:t>
      </w:r>
      <w:proofErr w:type="spellEnd"/>
      <w:r w:rsidRPr="00C91015">
        <w:rPr>
          <w:rFonts w:ascii="Times New Roman" w:hAnsi="Times New Roman" w:cs="Times New Roman"/>
          <w:iCs/>
          <w:sz w:val="24"/>
          <w:szCs w:val="24"/>
        </w:rPr>
        <w:t xml:space="preserve">, F. (2005). 80 herramientas para el desarrollo participativo: diagnóstico, planificación </w:t>
      </w:r>
      <w:r w:rsidRPr="00026D53">
        <w:rPr>
          <w:rFonts w:ascii="Times New Roman" w:hAnsi="Times New Roman" w:cs="Times New Roman"/>
          <w:iCs/>
          <w:sz w:val="24"/>
          <w:szCs w:val="24"/>
        </w:rPr>
        <w:t xml:space="preserve">monitoreo, evaluación. </w:t>
      </w:r>
      <w:r w:rsidRPr="00CF4B28">
        <w:rPr>
          <w:rFonts w:ascii="Times New Roman" w:hAnsi="Times New Roman" w:cs="Times New Roman"/>
          <w:iCs/>
          <w:sz w:val="24"/>
          <w:szCs w:val="24"/>
          <w:lang w:val="en-US"/>
        </w:rPr>
        <w:t>San Salvador, El Salvador: IICA</w:t>
      </w:r>
      <w:r w:rsidR="006E0E21" w:rsidRPr="00CF4B28">
        <w:rPr>
          <w:rFonts w:ascii="Times New Roman" w:hAnsi="Times New Roman" w:cs="Times New Roman"/>
          <w:iCs/>
          <w:sz w:val="24"/>
          <w:szCs w:val="24"/>
          <w:lang w:val="en-US"/>
        </w:rPr>
        <w:t>.</w:t>
      </w:r>
    </w:p>
    <w:p w14:paraId="356DE4E4" w14:textId="20FF3445" w:rsidR="006E0E21" w:rsidRDefault="006E0E21" w:rsidP="00B73B2A">
      <w:pPr>
        <w:spacing w:after="0" w:line="360" w:lineRule="auto"/>
        <w:ind w:left="426" w:hanging="426"/>
        <w:jc w:val="both"/>
        <w:rPr>
          <w:rFonts w:ascii="Times New Roman" w:eastAsia="Calibri" w:hAnsi="Times New Roman" w:cs="Times New Roman"/>
          <w:sz w:val="24"/>
          <w:szCs w:val="24"/>
        </w:rPr>
      </w:pPr>
      <w:r w:rsidRPr="00CF4B28">
        <w:rPr>
          <w:rFonts w:ascii="Times New Roman" w:eastAsia="Calibri" w:hAnsi="Times New Roman" w:cs="Times New Roman"/>
          <w:sz w:val="24"/>
          <w:szCs w:val="24"/>
          <w:lang w:val="en-US"/>
        </w:rPr>
        <w:t xml:space="preserve">IBM Corp. (2017). IBM SPSS Statistics for Windows, Version 25.0. Armonk, New York: IBM Corp. </w:t>
      </w:r>
      <w:hyperlink r:id="rId30" w:history="1">
        <w:r w:rsidRPr="00D6646D">
          <w:rPr>
            <w:rStyle w:val="Hipervnculo"/>
            <w:rFonts w:ascii="Times New Roman" w:eastAsia="Calibri" w:hAnsi="Times New Roman" w:cs="Times New Roman"/>
            <w:sz w:val="24"/>
            <w:szCs w:val="24"/>
          </w:rPr>
          <w:t>https://www.ibm.com/products/spss-statistics</w:t>
        </w:r>
      </w:hyperlink>
      <w:r>
        <w:rPr>
          <w:rFonts w:ascii="Times New Roman" w:eastAsia="Calibri" w:hAnsi="Times New Roman" w:cs="Times New Roman"/>
          <w:sz w:val="24"/>
          <w:szCs w:val="24"/>
        </w:rPr>
        <w:t>.</w:t>
      </w:r>
    </w:p>
    <w:p w14:paraId="7CEC4C05" w14:textId="77777777" w:rsidR="002A0933" w:rsidRPr="00026D53" w:rsidRDefault="002A0933" w:rsidP="00B73B2A">
      <w:pPr>
        <w:spacing w:after="0" w:line="360" w:lineRule="auto"/>
        <w:ind w:left="426" w:hanging="426"/>
        <w:jc w:val="both"/>
        <w:rPr>
          <w:rFonts w:ascii="Times New Roman" w:eastAsia="Calibri" w:hAnsi="Times New Roman" w:cs="Times New Roman"/>
          <w:color w:val="000000"/>
          <w:sz w:val="24"/>
          <w:szCs w:val="24"/>
        </w:rPr>
      </w:pPr>
      <w:r w:rsidRPr="00C91015">
        <w:rPr>
          <w:rFonts w:ascii="Times New Roman" w:eastAsia="Calibri" w:hAnsi="Times New Roman" w:cs="Times New Roman"/>
          <w:sz w:val="24"/>
          <w:szCs w:val="24"/>
        </w:rPr>
        <w:t xml:space="preserve">Infante, L. M. (2017). </w:t>
      </w:r>
      <w:r w:rsidRPr="00C91015">
        <w:rPr>
          <w:rFonts w:ascii="Times New Roman" w:eastAsia="Calibri" w:hAnsi="Times New Roman" w:cs="Times New Roman"/>
          <w:iCs/>
          <w:sz w:val="24"/>
          <w:szCs w:val="24"/>
        </w:rPr>
        <w:t>Conferencia de la Asignatura Extensión Forestal.</w:t>
      </w:r>
      <w:r w:rsidRPr="00C91015">
        <w:rPr>
          <w:rFonts w:ascii="Times New Roman" w:eastAsia="Calibri" w:hAnsi="Times New Roman" w:cs="Times New Roman"/>
          <w:sz w:val="24"/>
          <w:szCs w:val="24"/>
        </w:rPr>
        <w:t xml:space="preserve"> Universidad de Granma: </w:t>
      </w:r>
      <w:r w:rsidRPr="00026D53">
        <w:rPr>
          <w:rFonts w:ascii="Times New Roman" w:eastAsia="Calibri" w:hAnsi="Times New Roman" w:cs="Times New Roman"/>
          <w:sz w:val="24"/>
          <w:szCs w:val="24"/>
        </w:rPr>
        <w:t>D</w:t>
      </w:r>
      <w:r>
        <w:rPr>
          <w:rFonts w:ascii="Times New Roman" w:eastAsia="Calibri" w:hAnsi="Times New Roman" w:cs="Times New Roman"/>
          <w:sz w:val="24"/>
          <w:szCs w:val="24"/>
        </w:rPr>
        <w:t>epartamento Ingeniería Forestal</w:t>
      </w:r>
      <w:r w:rsidRPr="00026D53">
        <w:rPr>
          <w:rFonts w:ascii="Times New Roman" w:eastAsia="Calibri" w:hAnsi="Times New Roman" w:cs="Times New Roman"/>
          <w:sz w:val="24"/>
          <w:szCs w:val="24"/>
        </w:rPr>
        <w:t>.</w:t>
      </w:r>
    </w:p>
    <w:p w14:paraId="352A6D38" w14:textId="77777777" w:rsidR="002A0933" w:rsidRPr="00026D53" w:rsidRDefault="002A0933" w:rsidP="00B73B2A">
      <w:pPr>
        <w:spacing w:after="0" w:line="360" w:lineRule="auto"/>
        <w:ind w:left="426" w:hanging="426"/>
        <w:jc w:val="both"/>
        <w:rPr>
          <w:rFonts w:ascii="Times New Roman" w:eastAsia="Calibri" w:hAnsi="Times New Roman" w:cs="Times New Roman"/>
          <w:color w:val="000000"/>
          <w:sz w:val="24"/>
          <w:szCs w:val="24"/>
          <w:lang w:val="es-MX"/>
        </w:rPr>
      </w:pPr>
      <w:proofErr w:type="spellStart"/>
      <w:r w:rsidRPr="00C91015">
        <w:rPr>
          <w:rFonts w:ascii="Times New Roman" w:eastAsia="Calibri" w:hAnsi="Times New Roman" w:cs="Times New Roman"/>
          <w:sz w:val="24"/>
          <w:szCs w:val="24"/>
          <w:lang w:val="es-MX"/>
        </w:rPr>
        <w:lastRenderedPageBreak/>
        <w:t>Kuder</w:t>
      </w:r>
      <w:proofErr w:type="spellEnd"/>
      <w:r w:rsidRPr="00C91015">
        <w:rPr>
          <w:rFonts w:ascii="Times New Roman" w:eastAsia="Calibri" w:hAnsi="Times New Roman" w:cs="Times New Roman"/>
          <w:sz w:val="24"/>
          <w:szCs w:val="24"/>
          <w:lang w:val="es-MX"/>
        </w:rPr>
        <w:t xml:space="preserve">, G. F., </w:t>
      </w:r>
      <w:bookmarkStart w:id="2" w:name="_Hlk168165324"/>
      <w:r w:rsidRPr="00C91015">
        <w:rPr>
          <w:rFonts w:ascii="Times New Roman" w:eastAsia="Calibri" w:hAnsi="Times New Roman" w:cs="Times New Roman"/>
          <w:sz w:val="24"/>
          <w:szCs w:val="24"/>
          <w:lang w:val="es-MX"/>
        </w:rPr>
        <w:t>&amp;</w:t>
      </w:r>
      <w:bookmarkEnd w:id="2"/>
      <w:r w:rsidRPr="00C91015">
        <w:rPr>
          <w:rFonts w:ascii="Times New Roman" w:eastAsia="Calibri" w:hAnsi="Times New Roman" w:cs="Times New Roman"/>
          <w:sz w:val="24"/>
          <w:szCs w:val="24"/>
          <w:lang w:val="es-MX"/>
        </w:rPr>
        <w:t xml:space="preserve"> Richardson, M. W. (1937). </w:t>
      </w:r>
      <w:r w:rsidRPr="00C91015">
        <w:rPr>
          <w:rFonts w:ascii="Times New Roman" w:eastAsia="Calibri" w:hAnsi="Times New Roman" w:cs="Times New Roman"/>
          <w:sz w:val="24"/>
          <w:szCs w:val="24"/>
          <w:lang w:val="en-US"/>
        </w:rPr>
        <w:t xml:space="preserve">The theory of the estimation of test reliability. </w:t>
      </w:r>
      <w:proofErr w:type="spellStart"/>
      <w:r w:rsidRPr="00DB0826">
        <w:rPr>
          <w:rFonts w:ascii="Times New Roman" w:eastAsia="Calibri" w:hAnsi="Times New Roman" w:cs="Times New Roman"/>
          <w:i/>
          <w:iCs/>
          <w:sz w:val="24"/>
          <w:szCs w:val="24"/>
          <w:lang w:val="es-MX"/>
        </w:rPr>
        <w:t>Psychometrika</w:t>
      </w:r>
      <w:proofErr w:type="spellEnd"/>
      <w:r w:rsidRPr="00DB0826">
        <w:rPr>
          <w:rFonts w:ascii="Times New Roman" w:eastAsia="Calibri" w:hAnsi="Times New Roman" w:cs="Times New Roman"/>
          <w:i/>
          <w:iCs/>
          <w:sz w:val="24"/>
          <w:szCs w:val="24"/>
          <w:lang w:val="es-MX"/>
        </w:rPr>
        <w:t>, 2</w:t>
      </w:r>
      <w:r w:rsidRPr="00026D53">
        <w:rPr>
          <w:rFonts w:ascii="Times New Roman" w:eastAsia="Calibri" w:hAnsi="Times New Roman" w:cs="Times New Roman"/>
          <w:sz w:val="24"/>
          <w:szCs w:val="24"/>
          <w:lang w:val="es-MX"/>
        </w:rPr>
        <w:t>(3), 151–160.</w:t>
      </w:r>
    </w:p>
    <w:p w14:paraId="37ACCE0B" w14:textId="1D6A3417" w:rsidR="002A0933" w:rsidRDefault="002A0933" w:rsidP="00B73B2A">
      <w:pPr>
        <w:spacing w:after="0" w:line="360" w:lineRule="auto"/>
        <w:ind w:left="426" w:hanging="426"/>
        <w:jc w:val="both"/>
        <w:rPr>
          <w:rFonts w:ascii="Times New Roman" w:eastAsia="Calibri" w:hAnsi="Times New Roman" w:cs="Times New Roman"/>
          <w:sz w:val="24"/>
          <w:szCs w:val="24"/>
        </w:rPr>
      </w:pPr>
      <w:proofErr w:type="spellStart"/>
      <w:r w:rsidRPr="00C91015">
        <w:rPr>
          <w:rFonts w:ascii="Times New Roman" w:eastAsia="Calibri" w:hAnsi="Times New Roman" w:cs="Times New Roman"/>
          <w:sz w:val="24"/>
          <w:szCs w:val="24"/>
        </w:rPr>
        <w:t>Lacki</w:t>
      </w:r>
      <w:proofErr w:type="spellEnd"/>
      <w:r w:rsidRPr="00C91015">
        <w:rPr>
          <w:rFonts w:ascii="Times New Roman" w:eastAsia="Calibri" w:hAnsi="Times New Roman" w:cs="Times New Roman"/>
          <w:sz w:val="24"/>
          <w:szCs w:val="24"/>
        </w:rPr>
        <w:t xml:space="preserve">, P. (1995). Adoptando nuevos métodos de enseñanza. Buscando soluciones para la crisis del </w:t>
      </w:r>
      <w:r w:rsidRPr="00026D53">
        <w:rPr>
          <w:rFonts w:ascii="Times New Roman" w:eastAsia="Calibri" w:hAnsi="Times New Roman" w:cs="Times New Roman"/>
          <w:sz w:val="24"/>
          <w:szCs w:val="24"/>
        </w:rPr>
        <w:t>agro. Santiago de Chile, Oficina Regional de la FAO para América Latina y el Caribe, Santiago de Chile, Chile. pp. 47-51.</w:t>
      </w:r>
      <w:r w:rsidR="00B85438">
        <w:rPr>
          <w:rFonts w:ascii="Times New Roman" w:eastAsia="Calibri" w:hAnsi="Times New Roman" w:cs="Times New Roman"/>
          <w:sz w:val="24"/>
          <w:szCs w:val="24"/>
        </w:rPr>
        <w:t xml:space="preserve"> Obtenido de: </w:t>
      </w:r>
      <w:hyperlink r:id="rId31" w:history="1">
        <w:r w:rsidR="00B85438" w:rsidRPr="00D6646D">
          <w:rPr>
            <w:rStyle w:val="Hipervnculo"/>
            <w:rFonts w:ascii="Times New Roman" w:eastAsia="Calibri" w:hAnsi="Times New Roman" w:cs="Times New Roman"/>
            <w:sz w:val="24"/>
            <w:szCs w:val="24"/>
          </w:rPr>
          <w:t>https://www.gdrc.org/icm/spanish/lacki/buscando.pdf</w:t>
        </w:r>
      </w:hyperlink>
    </w:p>
    <w:p w14:paraId="02E543D3" w14:textId="4502D3EA" w:rsidR="00282436" w:rsidRDefault="00282436" w:rsidP="00B73B2A">
      <w:pPr>
        <w:spacing w:after="0" w:line="360" w:lineRule="auto"/>
        <w:ind w:left="426" w:hanging="426"/>
        <w:jc w:val="both"/>
        <w:rPr>
          <w:rFonts w:ascii="Times New Roman" w:eastAsia="Calibri" w:hAnsi="Times New Roman" w:cs="Times New Roman"/>
          <w:color w:val="000000"/>
          <w:sz w:val="24"/>
          <w:szCs w:val="24"/>
        </w:rPr>
      </w:pPr>
      <w:r w:rsidRPr="00C91015">
        <w:rPr>
          <w:rFonts w:ascii="Times New Roman" w:eastAsia="Calibri" w:hAnsi="Times New Roman" w:cs="Times New Roman"/>
          <w:sz w:val="24"/>
          <w:szCs w:val="24"/>
        </w:rPr>
        <w:t xml:space="preserve">Navarro, R. </w:t>
      </w:r>
      <w:r w:rsidR="00C91015" w:rsidRPr="00C91015">
        <w:rPr>
          <w:rFonts w:ascii="Times New Roman" w:eastAsia="Calibri" w:hAnsi="Times New Roman" w:cs="Times New Roman"/>
          <w:sz w:val="24"/>
          <w:szCs w:val="24"/>
        </w:rPr>
        <w:t>&amp;</w:t>
      </w:r>
      <w:r w:rsidRPr="00C91015">
        <w:rPr>
          <w:rFonts w:ascii="Times New Roman" w:eastAsia="Calibri" w:hAnsi="Times New Roman" w:cs="Times New Roman"/>
          <w:sz w:val="24"/>
          <w:szCs w:val="24"/>
        </w:rPr>
        <w:t xml:space="preserve"> Serrada, R. (1993). Modelo conceptual de un sistema de extensión forestal. La </w:t>
      </w:r>
      <w:r w:rsidRPr="00282436">
        <w:rPr>
          <w:rFonts w:ascii="Times New Roman" w:eastAsia="Calibri" w:hAnsi="Times New Roman" w:cs="Times New Roman"/>
          <w:color w:val="000000"/>
          <w:sz w:val="24"/>
          <w:szCs w:val="24"/>
        </w:rPr>
        <w:t>extensión forestal: un nuevo camino para la gestión de montes. Congreso Forestal Español -</w:t>
      </w:r>
      <w:proofErr w:type="spellStart"/>
      <w:r w:rsidRPr="00282436">
        <w:rPr>
          <w:rFonts w:ascii="Times New Roman" w:eastAsia="Calibri" w:hAnsi="Times New Roman" w:cs="Times New Roman"/>
          <w:color w:val="000000"/>
          <w:sz w:val="24"/>
          <w:szCs w:val="24"/>
        </w:rPr>
        <w:t>Lourizán</w:t>
      </w:r>
      <w:proofErr w:type="spellEnd"/>
      <w:r w:rsidRPr="00282436">
        <w:rPr>
          <w:rFonts w:ascii="Times New Roman" w:eastAsia="Calibri" w:hAnsi="Times New Roman" w:cs="Times New Roman"/>
          <w:color w:val="000000"/>
          <w:sz w:val="24"/>
          <w:szCs w:val="24"/>
        </w:rPr>
        <w:t>. Ponencias y comunicaciones. Tomo IV.</w:t>
      </w:r>
      <w:r w:rsidR="00B85438">
        <w:rPr>
          <w:rFonts w:ascii="Times New Roman" w:eastAsia="Calibri" w:hAnsi="Times New Roman" w:cs="Times New Roman"/>
          <w:color w:val="000000"/>
          <w:sz w:val="24"/>
          <w:szCs w:val="24"/>
        </w:rPr>
        <w:t xml:space="preserve"> </w:t>
      </w:r>
      <w:r w:rsidRPr="00282436">
        <w:rPr>
          <w:rFonts w:ascii="Times New Roman" w:eastAsia="Calibri" w:hAnsi="Times New Roman" w:cs="Times New Roman"/>
          <w:color w:val="000000"/>
          <w:sz w:val="24"/>
          <w:szCs w:val="24"/>
        </w:rPr>
        <w:t>p.522.</w:t>
      </w:r>
      <w:r w:rsidR="00B85438" w:rsidRPr="00B85438">
        <w:t xml:space="preserve"> </w:t>
      </w:r>
      <w:r w:rsidR="00B85438" w:rsidRPr="00B85438">
        <w:rPr>
          <w:rFonts w:ascii="Times New Roman" w:eastAsia="Calibri" w:hAnsi="Times New Roman" w:cs="Times New Roman"/>
          <w:color w:val="000000"/>
          <w:sz w:val="24"/>
          <w:szCs w:val="24"/>
        </w:rPr>
        <w:t xml:space="preserve">Obtenido de: </w:t>
      </w:r>
      <w:r w:rsidRPr="00282436">
        <w:rPr>
          <w:rFonts w:ascii="Times New Roman" w:eastAsia="Calibri" w:hAnsi="Times New Roman" w:cs="Times New Roman"/>
          <w:color w:val="000000"/>
          <w:sz w:val="24"/>
          <w:szCs w:val="24"/>
        </w:rPr>
        <w:t xml:space="preserve">  </w:t>
      </w:r>
      <w:hyperlink r:id="rId32" w:history="1">
        <w:r w:rsidRPr="00D6646D">
          <w:rPr>
            <w:rStyle w:val="Hipervnculo"/>
            <w:rFonts w:ascii="Times New Roman" w:eastAsia="Calibri" w:hAnsi="Times New Roman" w:cs="Times New Roman"/>
            <w:sz w:val="24"/>
            <w:szCs w:val="24"/>
          </w:rPr>
          <w:t>http://secforestales.org/publicaciones/index.php/congresos_forestales/article/download/15231/15074/</w:t>
        </w:r>
      </w:hyperlink>
    </w:p>
    <w:p w14:paraId="037AE4B2" w14:textId="1525C6A3" w:rsidR="00B043B0" w:rsidRDefault="00B043B0" w:rsidP="00B73B2A">
      <w:pPr>
        <w:spacing w:after="0" w:line="360" w:lineRule="auto"/>
        <w:ind w:left="426" w:hanging="426"/>
        <w:jc w:val="both"/>
        <w:rPr>
          <w:rFonts w:ascii="Times New Roman" w:eastAsia="Calibri" w:hAnsi="Times New Roman" w:cs="Times New Roman"/>
          <w:color w:val="000000"/>
          <w:sz w:val="24"/>
          <w:szCs w:val="24"/>
        </w:rPr>
      </w:pPr>
      <w:r w:rsidRPr="00C91015">
        <w:rPr>
          <w:rFonts w:ascii="Times New Roman" w:eastAsia="Calibri" w:hAnsi="Times New Roman" w:cs="Times New Roman"/>
          <w:sz w:val="24"/>
          <w:szCs w:val="24"/>
        </w:rPr>
        <w:t xml:space="preserve">Ramsay, J. </w:t>
      </w:r>
      <w:r w:rsidR="00C91015" w:rsidRPr="00C91015">
        <w:rPr>
          <w:rFonts w:ascii="Times New Roman" w:eastAsia="Calibri" w:hAnsi="Times New Roman" w:cs="Times New Roman"/>
          <w:sz w:val="24"/>
          <w:szCs w:val="24"/>
        </w:rPr>
        <w:t>&amp;</w:t>
      </w:r>
      <w:r w:rsidRPr="00C91015">
        <w:rPr>
          <w:rFonts w:ascii="Times New Roman" w:eastAsia="Calibri" w:hAnsi="Times New Roman" w:cs="Times New Roman"/>
          <w:sz w:val="24"/>
          <w:szCs w:val="24"/>
        </w:rPr>
        <w:t xml:space="preserve"> Beltrán, L. (2007). Extensión agraria estrategia para el desarrollo rural. Instituto </w:t>
      </w:r>
      <w:r w:rsidRPr="00B043B0">
        <w:rPr>
          <w:rFonts w:ascii="Times New Roman" w:eastAsia="Calibri" w:hAnsi="Times New Roman" w:cs="Times New Roman"/>
          <w:color w:val="000000"/>
          <w:sz w:val="24"/>
          <w:szCs w:val="24"/>
        </w:rPr>
        <w:t xml:space="preserve">Interamericano de Cooperación para la Agricultura. República Bolivariana de Venezuela. p. 458. </w:t>
      </w:r>
      <w:r w:rsidR="00B85438" w:rsidRPr="00B85438">
        <w:rPr>
          <w:rFonts w:ascii="Times New Roman" w:eastAsia="Calibri" w:hAnsi="Times New Roman" w:cs="Times New Roman"/>
          <w:color w:val="000000"/>
          <w:sz w:val="24"/>
          <w:szCs w:val="24"/>
        </w:rPr>
        <w:t>Obtenido de:</w:t>
      </w:r>
      <w:r w:rsidRPr="00B043B0">
        <w:rPr>
          <w:rFonts w:ascii="Times New Roman" w:eastAsia="Calibri" w:hAnsi="Times New Roman" w:cs="Times New Roman"/>
          <w:color w:val="000000"/>
          <w:sz w:val="24"/>
          <w:szCs w:val="24"/>
        </w:rPr>
        <w:t xml:space="preserve"> </w:t>
      </w:r>
      <w:hyperlink r:id="rId33" w:history="1">
        <w:r w:rsidRPr="00D6646D">
          <w:rPr>
            <w:rStyle w:val="Hipervnculo"/>
            <w:rFonts w:ascii="Times New Roman" w:eastAsia="Calibri" w:hAnsi="Times New Roman" w:cs="Times New Roman"/>
            <w:sz w:val="24"/>
            <w:szCs w:val="24"/>
          </w:rPr>
          <w:t>https://repositorio.iica.int/handle/11324/9909</w:t>
        </w:r>
      </w:hyperlink>
    </w:p>
    <w:bookmarkEnd w:id="0"/>
    <w:p w14:paraId="7AD9081C" w14:textId="77777777" w:rsidR="002A0933" w:rsidRPr="00EB3A2E" w:rsidRDefault="002A0933" w:rsidP="002A0933">
      <w:pPr>
        <w:rPr>
          <w:rFonts w:ascii="Times New Roman" w:hAnsi="Times New Roman" w:cs="Times New Roman"/>
          <w:b/>
          <w:sz w:val="24"/>
          <w:szCs w:val="24"/>
        </w:rPr>
      </w:pPr>
    </w:p>
    <w:p w14:paraId="731915A7" w14:textId="77777777" w:rsidR="00914588" w:rsidRPr="00F14C91" w:rsidRDefault="00914588" w:rsidP="00914588">
      <w:pPr>
        <w:spacing w:after="120" w:line="360" w:lineRule="auto"/>
        <w:jc w:val="both"/>
        <w:rPr>
          <w:rFonts w:ascii="Times New Roman" w:hAnsi="Times New Roman" w:cs="Times New Roman"/>
          <w:sz w:val="24"/>
          <w:szCs w:val="24"/>
          <w:lang w:val="en-US"/>
        </w:rPr>
      </w:pPr>
    </w:p>
    <w:sectPr w:rsidR="00914588" w:rsidRPr="00F14C91" w:rsidSect="009527A1">
      <w:headerReference w:type="default" r:id="rId34"/>
      <w:footerReference w:type="default" r:id="rId35"/>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CA33A" w14:textId="77777777" w:rsidR="00AF79C7" w:rsidRDefault="00AF79C7" w:rsidP="007052B6">
      <w:pPr>
        <w:spacing w:after="0" w:line="240" w:lineRule="auto"/>
      </w:pPr>
      <w:r>
        <w:separator/>
      </w:r>
    </w:p>
  </w:endnote>
  <w:endnote w:type="continuationSeparator" w:id="0">
    <w:p w14:paraId="17AB8865" w14:textId="77777777" w:rsidR="00AF79C7" w:rsidRDefault="00AF79C7" w:rsidP="0070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F9F1" w14:textId="77777777" w:rsidR="00601CD3" w:rsidRPr="007052B6" w:rsidRDefault="00601CD3" w:rsidP="007052B6">
    <w:pPr>
      <w:pStyle w:val="Piedepgina"/>
      <w:jc w:val="right"/>
      <w:rPr>
        <w:rFonts w:ascii="Times New Roman" w:hAnsi="Times New Roman" w:cs="Times New Roman"/>
        <w:b/>
        <w:bCs/>
        <w:i/>
        <w:iCs/>
      </w:rPr>
    </w:pPr>
    <w:r w:rsidRPr="007052B6">
      <w:rPr>
        <w:rFonts w:ascii="Times New Roman" w:hAnsi="Times New Roman" w:cs="Times New Roman"/>
        <w:b/>
        <w:bCs/>
        <w:i/>
        <w:iCs/>
      </w:rPr>
      <w:t>https://www.cct-uleam.info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13BF5" w14:textId="77777777" w:rsidR="00AF79C7" w:rsidRDefault="00AF79C7" w:rsidP="007052B6">
      <w:pPr>
        <w:spacing w:after="0" w:line="240" w:lineRule="auto"/>
      </w:pPr>
      <w:r>
        <w:separator/>
      </w:r>
    </w:p>
  </w:footnote>
  <w:footnote w:type="continuationSeparator" w:id="0">
    <w:p w14:paraId="36FB0B03" w14:textId="77777777" w:rsidR="00AF79C7" w:rsidRDefault="00AF79C7" w:rsidP="00705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2A094" w14:textId="4BDED829" w:rsidR="00601CD3" w:rsidRPr="007052B6" w:rsidRDefault="00601CD3" w:rsidP="007052B6">
    <w:pPr>
      <w:pStyle w:val="Encabezado"/>
      <w:jc w:val="right"/>
      <w:rPr>
        <w:rFonts w:ascii="Times New Roman" w:hAnsi="Times New Roman" w:cs="Times New Roman"/>
        <w:b/>
        <w:bCs/>
        <w:i/>
        <w:iCs/>
      </w:rPr>
    </w:pPr>
    <w:r w:rsidRPr="007052B6">
      <w:rPr>
        <w:rFonts w:ascii="Times New Roman" w:hAnsi="Times New Roman" w:cs="Times New Roman"/>
        <w:b/>
        <w:bCs/>
        <w:i/>
        <w:iCs/>
      </w:rPr>
      <w:t>Revista “Chone, Ciencia y Tecnología”. Vol</w:t>
    </w:r>
    <w:r>
      <w:rPr>
        <w:rFonts w:ascii="Times New Roman" w:hAnsi="Times New Roman" w:cs="Times New Roman"/>
        <w:b/>
        <w:bCs/>
        <w:i/>
        <w:iCs/>
      </w:rPr>
      <w:t>.</w:t>
    </w:r>
    <w:r w:rsidRPr="007052B6">
      <w:rPr>
        <w:rFonts w:ascii="Times New Roman" w:hAnsi="Times New Roman" w:cs="Times New Roman"/>
        <w:b/>
        <w:bCs/>
        <w:i/>
        <w:iCs/>
      </w:rPr>
      <w:t xml:space="preserve"> </w:t>
    </w:r>
    <w:r w:rsidR="00B73B2A">
      <w:rPr>
        <w:rFonts w:ascii="Times New Roman" w:hAnsi="Times New Roman" w:cs="Times New Roman"/>
        <w:b/>
        <w:bCs/>
        <w:i/>
        <w:iCs/>
      </w:rPr>
      <w:t>2</w:t>
    </w:r>
    <w:r>
      <w:rPr>
        <w:rFonts w:ascii="Times New Roman" w:hAnsi="Times New Roman" w:cs="Times New Roman"/>
        <w:b/>
        <w:bCs/>
        <w:i/>
        <w:iCs/>
      </w:rPr>
      <w:t>,</w:t>
    </w:r>
    <w:r w:rsidRPr="007052B6">
      <w:rPr>
        <w:rFonts w:ascii="Times New Roman" w:hAnsi="Times New Roman" w:cs="Times New Roman"/>
        <w:b/>
        <w:bCs/>
        <w:i/>
        <w:iCs/>
      </w:rPr>
      <w:t xml:space="preserve"> </w:t>
    </w:r>
    <w:proofErr w:type="spellStart"/>
    <w:r w:rsidRPr="007052B6">
      <w:rPr>
        <w:rFonts w:ascii="Times New Roman" w:hAnsi="Times New Roman" w:cs="Times New Roman"/>
        <w:b/>
        <w:bCs/>
        <w:i/>
        <w:iCs/>
      </w:rPr>
      <w:t>Nro</w:t>
    </w:r>
    <w:proofErr w:type="spellEnd"/>
    <w:r w:rsidRPr="007052B6">
      <w:rPr>
        <w:rFonts w:ascii="Times New Roman" w:hAnsi="Times New Roman" w:cs="Times New Roman"/>
        <w:b/>
        <w:bCs/>
        <w:i/>
        <w:iCs/>
      </w:rPr>
      <w:t xml:space="preserve"> 1.  </w:t>
    </w:r>
    <w:r w:rsidR="00B62BA7">
      <w:rPr>
        <w:rFonts w:ascii="Times New Roman" w:hAnsi="Times New Roman" w:cs="Times New Roman"/>
        <w:b/>
        <w:bCs/>
        <w:i/>
        <w:iCs/>
      </w:rPr>
      <w:t xml:space="preserve">Enero - </w:t>
    </w:r>
    <w:proofErr w:type="gramStart"/>
    <w:r w:rsidR="00B62BA7">
      <w:rPr>
        <w:rFonts w:ascii="Times New Roman" w:hAnsi="Times New Roman" w:cs="Times New Roman"/>
        <w:b/>
        <w:bCs/>
        <w:i/>
        <w:iCs/>
      </w:rPr>
      <w:t>Junio</w:t>
    </w:r>
    <w:proofErr w:type="gramEnd"/>
    <w:r w:rsidRPr="007052B6">
      <w:rPr>
        <w:rFonts w:ascii="Times New Roman" w:hAnsi="Times New Roman" w:cs="Times New Roman"/>
        <w:b/>
        <w:bCs/>
        <w:i/>
        <w:iCs/>
      </w:rPr>
      <w:t xml:space="preserve"> de 202</w:t>
    </w:r>
    <w:r w:rsidR="00B73B2A">
      <w:rPr>
        <w:rFonts w:ascii="Times New Roman" w:hAnsi="Times New Roman" w:cs="Times New Roman"/>
        <w:b/>
        <w:bCs/>
        <w:i/>
        <w:iCs/>
      </w:rPr>
      <w:t>4</w:t>
    </w:r>
    <w:r w:rsidRPr="007052B6">
      <w:rPr>
        <w:rFonts w:ascii="Times New Roman" w:hAnsi="Times New Roman" w:cs="Times New Roman"/>
        <w:b/>
        <w:bCs/>
        <w:i/>
        <w:iCs/>
      </w:rPr>
      <w:t xml:space="preserve">. ISSN: </w:t>
    </w:r>
    <w:r>
      <w:rPr>
        <w:rFonts w:ascii="Times New Roman" w:hAnsi="Times New Roman" w:cs="Times New Roman"/>
        <w:b/>
        <w:bCs/>
        <w:i/>
        <w:iCs/>
      </w:rPr>
      <w:t>1234-5678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322F5"/>
    <w:multiLevelType w:val="hybridMultilevel"/>
    <w:tmpl w:val="5DC609CC"/>
    <w:lvl w:ilvl="0" w:tplc="7318DE58">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1A375CC6"/>
    <w:multiLevelType w:val="hybridMultilevel"/>
    <w:tmpl w:val="BB4E4FF8"/>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1BF65842"/>
    <w:multiLevelType w:val="hybridMultilevel"/>
    <w:tmpl w:val="54385594"/>
    <w:lvl w:ilvl="0" w:tplc="5C0A0003">
      <w:start w:val="1"/>
      <w:numFmt w:val="bullet"/>
      <w:lvlText w:val="o"/>
      <w:lvlJc w:val="left"/>
      <w:pPr>
        <w:ind w:left="360" w:hanging="360"/>
      </w:pPr>
      <w:rPr>
        <w:rFonts w:ascii="Courier New" w:hAnsi="Courier New" w:cs="Courier New"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3" w15:restartNumberingAfterBreak="0">
    <w:nsid w:val="239D003D"/>
    <w:multiLevelType w:val="hybridMultilevel"/>
    <w:tmpl w:val="C40A63EA"/>
    <w:lvl w:ilvl="0" w:tplc="DE422A0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4" w15:restartNumberingAfterBreak="0">
    <w:nsid w:val="25B42050"/>
    <w:multiLevelType w:val="hybridMultilevel"/>
    <w:tmpl w:val="AF7A635E"/>
    <w:lvl w:ilvl="0" w:tplc="5C0A0001">
      <w:start w:val="1"/>
      <w:numFmt w:val="bullet"/>
      <w:lvlText w:val=""/>
      <w:lvlJc w:val="left"/>
      <w:pPr>
        <w:ind w:left="1080" w:hanging="360"/>
      </w:pPr>
      <w:rPr>
        <w:rFonts w:ascii="Symbol" w:hAnsi="Symbol" w:hint="default"/>
      </w:rPr>
    </w:lvl>
    <w:lvl w:ilvl="1" w:tplc="5C0A0003" w:tentative="1">
      <w:start w:val="1"/>
      <w:numFmt w:val="bullet"/>
      <w:lvlText w:val="o"/>
      <w:lvlJc w:val="left"/>
      <w:pPr>
        <w:ind w:left="1800" w:hanging="360"/>
      </w:pPr>
      <w:rPr>
        <w:rFonts w:ascii="Courier New" w:hAnsi="Courier New" w:cs="Courier New" w:hint="default"/>
      </w:rPr>
    </w:lvl>
    <w:lvl w:ilvl="2" w:tplc="5C0A0005" w:tentative="1">
      <w:start w:val="1"/>
      <w:numFmt w:val="bullet"/>
      <w:lvlText w:val=""/>
      <w:lvlJc w:val="left"/>
      <w:pPr>
        <w:ind w:left="2520" w:hanging="360"/>
      </w:pPr>
      <w:rPr>
        <w:rFonts w:ascii="Wingdings" w:hAnsi="Wingdings" w:hint="default"/>
      </w:rPr>
    </w:lvl>
    <w:lvl w:ilvl="3" w:tplc="5C0A0001" w:tentative="1">
      <w:start w:val="1"/>
      <w:numFmt w:val="bullet"/>
      <w:lvlText w:val=""/>
      <w:lvlJc w:val="left"/>
      <w:pPr>
        <w:ind w:left="3240" w:hanging="360"/>
      </w:pPr>
      <w:rPr>
        <w:rFonts w:ascii="Symbol" w:hAnsi="Symbol" w:hint="default"/>
      </w:rPr>
    </w:lvl>
    <w:lvl w:ilvl="4" w:tplc="5C0A0003" w:tentative="1">
      <w:start w:val="1"/>
      <w:numFmt w:val="bullet"/>
      <w:lvlText w:val="o"/>
      <w:lvlJc w:val="left"/>
      <w:pPr>
        <w:ind w:left="3960" w:hanging="360"/>
      </w:pPr>
      <w:rPr>
        <w:rFonts w:ascii="Courier New" w:hAnsi="Courier New" w:cs="Courier New" w:hint="default"/>
      </w:rPr>
    </w:lvl>
    <w:lvl w:ilvl="5" w:tplc="5C0A0005" w:tentative="1">
      <w:start w:val="1"/>
      <w:numFmt w:val="bullet"/>
      <w:lvlText w:val=""/>
      <w:lvlJc w:val="left"/>
      <w:pPr>
        <w:ind w:left="4680" w:hanging="360"/>
      </w:pPr>
      <w:rPr>
        <w:rFonts w:ascii="Wingdings" w:hAnsi="Wingdings" w:hint="default"/>
      </w:rPr>
    </w:lvl>
    <w:lvl w:ilvl="6" w:tplc="5C0A0001" w:tentative="1">
      <w:start w:val="1"/>
      <w:numFmt w:val="bullet"/>
      <w:lvlText w:val=""/>
      <w:lvlJc w:val="left"/>
      <w:pPr>
        <w:ind w:left="5400" w:hanging="360"/>
      </w:pPr>
      <w:rPr>
        <w:rFonts w:ascii="Symbol" w:hAnsi="Symbol" w:hint="default"/>
      </w:rPr>
    </w:lvl>
    <w:lvl w:ilvl="7" w:tplc="5C0A0003" w:tentative="1">
      <w:start w:val="1"/>
      <w:numFmt w:val="bullet"/>
      <w:lvlText w:val="o"/>
      <w:lvlJc w:val="left"/>
      <w:pPr>
        <w:ind w:left="6120" w:hanging="360"/>
      </w:pPr>
      <w:rPr>
        <w:rFonts w:ascii="Courier New" w:hAnsi="Courier New" w:cs="Courier New" w:hint="default"/>
      </w:rPr>
    </w:lvl>
    <w:lvl w:ilvl="8" w:tplc="5C0A0005" w:tentative="1">
      <w:start w:val="1"/>
      <w:numFmt w:val="bullet"/>
      <w:lvlText w:val=""/>
      <w:lvlJc w:val="left"/>
      <w:pPr>
        <w:ind w:left="6840" w:hanging="360"/>
      </w:pPr>
      <w:rPr>
        <w:rFonts w:ascii="Wingdings" w:hAnsi="Wingdings" w:hint="default"/>
      </w:rPr>
    </w:lvl>
  </w:abstractNum>
  <w:abstractNum w:abstractNumId="5" w15:restartNumberingAfterBreak="0">
    <w:nsid w:val="281971A4"/>
    <w:multiLevelType w:val="hybridMultilevel"/>
    <w:tmpl w:val="8A42A598"/>
    <w:lvl w:ilvl="0" w:tplc="040A000F">
      <w:start w:val="1"/>
      <w:numFmt w:val="decimal"/>
      <w:lvlText w:val="%1."/>
      <w:lvlJc w:val="left"/>
      <w:pPr>
        <w:ind w:left="720" w:hanging="360"/>
      </w:pPr>
      <w:rPr>
        <w:rFonts w:hint="default"/>
        <w:b w:val="0"/>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FF2093D"/>
    <w:multiLevelType w:val="hybridMultilevel"/>
    <w:tmpl w:val="124C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B008CA"/>
    <w:multiLevelType w:val="multilevel"/>
    <w:tmpl w:val="8976EB6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89C6888"/>
    <w:multiLevelType w:val="hybridMultilevel"/>
    <w:tmpl w:val="E560190E"/>
    <w:lvl w:ilvl="0" w:tplc="55AE47D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995B0B"/>
    <w:multiLevelType w:val="hybridMultilevel"/>
    <w:tmpl w:val="F40ADC94"/>
    <w:lvl w:ilvl="0" w:tplc="5C0A0001">
      <w:start w:val="1"/>
      <w:numFmt w:val="bullet"/>
      <w:lvlText w:val=""/>
      <w:lvlJc w:val="left"/>
      <w:pPr>
        <w:ind w:left="1080" w:hanging="360"/>
      </w:pPr>
      <w:rPr>
        <w:rFonts w:ascii="Symbol" w:hAnsi="Symbol" w:hint="default"/>
      </w:rPr>
    </w:lvl>
    <w:lvl w:ilvl="1" w:tplc="5C0A0003" w:tentative="1">
      <w:start w:val="1"/>
      <w:numFmt w:val="bullet"/>
      <w:lvlText w:val="o"/>
      <w:lvlJc w:val="left"/>
      <w:pPr>
        <w:ind w:left="1800" w:hanging="360"/>
      </w:pPr>
      <w:rPr>
        <w:rFonts w:ascii="Courier New" w:hAnsi="Courier New" w:cs="Courier New" w:hint="default"/>
      </w:rPr>
    </w:lvl>
    <w:lvl w:ilvl="2" w:tplc="5C0A0005" w:tentative="1">
      <w:start w:val="1"/>
      <w:numFmt w:val="bullet"/>
      <w:lvlText w:val=""/>
      <w:lvlJc w:val="left"/>
      <w:pPr>
        <w:ind w:left="2520" w:hanging="360"/>
      </w:pPr>
      <w:rPr>
        <w:rFonts w:ascii="Wingdings" w:hAnsi="Wingdings" w:hint="default"/>
      </w:rPr>
    </w:lvl>
    <w:lvl w:ilvl="3" w:tplc="5C0A0001" w:tentative="1">
      <w:start w:val="1"/>
      <w:numFmt w:val="bullet"/>
      <w:lvlText w:val=""/>
      <w:lvlJc w:val="left"/>
      <w:pPr>
        <w:ind w:left="3240" w:hanging="360"/>
      </w:pPr>
      <w:rPr>
        <w:rFonts w:ascii="Symbol" w:hAnsi="Symbol" w:hint="default"/>
      </w:rPr>
    </w:lvl>
    <w:lvl w:ilvl="4" w:tplc="5C0A0003" w:tentative="1">
      <w:start w:val="1"/>
      <w:numFmt w:val="bullet"/>
      <w:lvlText w:val="o"/>
      <w:lvlJc w:val="left"/>
      <w:pPr>
        <w:ind w:left="3960" w:hanging="360"/>
      </w:pPr>
      <w:rPr>
        <w:rFonts w:ascii="Courier New" w:hAnsi="Courier New" w:cs="Courier New" w:hint="default"/>
      </w:rPr>
    </w:lvl>
    <w:lvl w:ilvl="5" w:tplc="5C0A0005" w:tentative="1">
      <w:start w:val="1"/>
      <w:numFmt w:val="bullet"/>
      <w:lvlText w:val=""/>
      <w:lvlJc w:val="left"/>
      <w:pPr>
        <w:ind w:left="4680" w:hanging="360"/>
      </w:pPr>
      <w:rPr>
        <w:rFonts w:ascii="Wingdings" w:hAnsi="Wingdings" w:hint="default"/>
      </w:rPr>
    </w:lvl>
    <w:lvl w:ilvl="6" w:tplc="5C0A0001" w:tentative="1">
      <w:start w:val="1"/>
      <w:numFmt w:val="bullet"/>
      <w:lvlText w:val=""/>
      <w:lvlJc w:val="left"/>
      <w:pPr>
        <w:ind w:left="5400" w:hanging="360"/>
      </w:pPr>
      <w:rPr>
        <w:rFonts w:ascii="Symbol" w:hAnsi="Symbol" w:hint="default"/>
      </w:rPr>
    </w:lvl>
    <w:lvl w:ilvl="7" w:tplc="5C0A0003" w:tentative="1">
      <w:start w:val="1"/>
      <w:numFmt w:val="bullet"/>
      <w:lvlText w:val="o"/>
      <w:lvlJc w:val="left"/>
      <w:pPr>
        <w:ind w:left="6120" w:hanging="360"/>
      </w:pPr>
      <w:rPr>
        <w:rFonts w:ascii="Courier New" w:hAnsi="Courier New" w:cs="Courier New" w:hint="default"/>
      </w:rPr>
    </w:lvl>
    <w:lvl w:ilvl="8" w:tplc="5C0A0005" w:tentative="1">
      <w:start w:val="1"/>
      <w:numFmt w:val="bullet"/>
      <w:lvlText w:val=""/>
      <w:lvlJc w:val="left"/>
      <w:pPr>
        <w:ind w:left="6840" w:hanging="360"/>
      </w:pPr>
      <w:rPr>
        <w:rFonts w:ascii="Wingdings" w:hAnsi="Wingdings" w:hint="default"/>
      </w:rPr>
    </w:lvl>
  </w:abstractNum>
  <w:abstractNum w:abstractNumId="10" w15:restartNumberingAfterBreak="0">
    <w:nsid w:val="3DDD047F"/>
    <w:multiLevelType w:val="hybridMultilevel"/>
    <w:tmpl w:val="55C6F4B2"/>
    <w:lvl w:ilvl="0" w:tplc="55AE47D8">
      <w:start w:val="1"/>
      <w:numFmt w:val="bullet"/>
      <w:lvlText w:val=""/>
      <w:lvlJc w:val="left"/>
      <w:pPr>
        <w:ind w:left="294" w:hanging="360"/>
      </w:pPr>
      <w:rPr>
        <w:rFonts w:ascii="Wingdings" w:hAnsi="Wingdings"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11" w15:restartNumberingAfterBreak="0">
    <w:nsid w:val="4236624A"/>
    <w:multiLevelType w:val="hybridMultilevel"/>
    <w:tmpl w:val="F168D474"/>
    <w:lvl w:ilvl="0" w:tplc="55AE47D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922CEA"/>
    <w:multiLevelType w:val="hybridMultilevel"/>
    <w:tmpl w:val="6B0E6A9A"/>
    <w:lvl w:ilvl="0" w:tplc="5C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13" w15:restartNumberingAfterBreak="0">
    <w:nsid w:val="429C0B34"/>
    <w:multiLevelType w:val="hybridMultilevel"/>
    <w:tmpl w:val="7FE874B2"/>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4" w15:restartNumberingAfterBreak="0">
    <w:nsid w:val="45133D13"/>
    <w:multiLevelType w:val="hybridMultilevel"/>
    <w:tmpl w:val="8256820A"/>
    <w:lvl w:ilvl="0" w:tplc="5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C34D43"/>
    <w:multiLevelType w:val="hybridMultilevel"/>
    <w:tmpl w:val="74DA58F0"/>
    <w:lvl w:ilvl="0" w:tplc="5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335B8B"/>
    <w:multiLevelType w:val="hybridMultilevel"/>
    <w:tmpl w:val="460A4FA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7" w15:restartNumberingAfterBreak="0">
    <w:nsid w:val="5CB84033"/>
    <w:multiLevelType w:val="hybridMultilevel"/>
    <w:tmpl w:val="AF0E321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8" w15:restartNumberingAfterBreak="0">
    <w:nsid w:val="739E3737"/>
    <w:multiLevelType w:val="hybridMultilevel"/>
    <w:tmpl w:val="129EAD76"/>
    <w:lvl w:ilvl="0" w:tplc="55AE47D8">
      <w:start w:val="1"/>
      <w:numFmt w:val="bullet"/>
      <w:lvlText w:val=""/>
      <w:lvlJc w:val="left"/>
      <w:pPr>
        <w:ind w:left="1080" w:hanging="360"/>
      </w:pPr>
      <w:rPr>
        <w:rFonts w:ascii="Wingdings" w:hAnsi="Wingdings" w:hint="default"/>
      </w:rPr>
    </w:lvl>
    <w:lvl w:ilvl="1" w:tplc="5C0A0003" w:tentative="1">
      <w:start w:val="1"/>
      <w:numFmt w:val="bullet"/>
      <w:lvlText w:val="o"/>
      <w:lvlJc w:val="left"/>
      <w:pPr>
        <w:ind w:left="1800" w:hanging="360"/>
      </w:pPr>
      <w:rPr>
        <w:rFonts w:ascii="Courier New" w:hAnsi="Courier New" w:cs="Courier New" w:hint="default"/>
      </w:rPr>
    </w:lvl>
    <w:lvl w:ilvl="2" w:tplc="5C0A0005" w:tentative="1">
      <w:start w:val="1"/>
      <w:numFmt w:val="bullet"/>
      <w:lvlText w:val=""/>
      <w:lvlJc w:val="left"/>
      <w:pPr>
        <w:ind w:left="2520" w:hanging="360"/>
      </w:pPr>
      <w:rPr>
        <w:rFonts w:ascii="Wingdings" w:hAnsi="Wingdings" w:hint="default"/>
      </w:rPr>
    </w:lvl>
    <w:lvl w:ilvl="3" w:tplc="5C0A0001" w:tentative="1">
      <w:start w:val="1"/>
      <w:numFmt w:val="bullet"/>
      <w:lvlText w:val=""/>
      <w:lvlJc w:val="left"/>
      <w:pPr>
        <w:ind w:left="3240" w:hanging="360"/>
      </w:pPr>
      <w:rPr>
        <w:rFonts w:ascii="Symbol" w:hAnsi="Symbol" w:hint="default"/>
      </w:rPr>
    </w:lvl>
    <w:lvl w:ilvl="4" w:tplc="5C0A0003" w:tentative="1">
      <w:start w:val="1"/>
      <w:numFmt w:val="bullet"/>
      <w:lvlText w:val="o"/>
      <w:lvlJc w:val="left"/>
      <w:pPr>
        <w:ind w:left="3960" w:hanging="360"/>
      </w:pPr>
      <w:rPr>
        <w:rFonts w:ascii="Courier New" w:hAnsi="Courier New" w:cs="Courier New" w:hint="default"/>
      </w:rPr>
    </w:lvl>
    <w:lvl w:ilvl="5" w:tplc="5C0A0005" w:tentative="1">
      <w:start w:val="1"/>
      <w:numFmt w:val="bullet"/>
      <w:lvlText w:val=""/>
      <w:lvlJc w:val="left"/>
      <w:pPr>
        <w:ind w:left="4680" w:hanging="360"/>
      </w:pPr>
      <w:rPr>
        <w:rFonts w:ascii="Wingdings" w:hAnsi="Wingdings" w:hint="default"/>
      </w:rPr>
    </w:lvl>
    <w:lvl w:ilvl="6" w:tplc="5C0A0001" w:tentative="1">
      <w:start w:val="1"/>
      <w:numFmt w:val="bullet"/>
      <w:lvlText w:val=""/>
      <w:lvlJc w:val="left"/>
      <w:pPr>
        <w:ind w:left="5400" w:hanging="360"/>
      </w:pPr>
      <w:rPr>
        <w:rFonts w:ascii="Symbol" w:hAnsi="Symbol" w:hint="default"/>
      </w:rPr>
    </w:lvl>
    <w:lvl w:ilvl="7" w:tplc="5C0A0003" w:tentative="1">
      <w:start w:val="1"/>
      <w:numFmt w:val="bullet"/>
      <w:lvlText w:val="o"/>
      <w:lvlJc w:val="left"/>
      <w:pPr>
        <w:ind w:left="6120" w:hanging="360"/>
      </w:pPr>
      <w:rPr>
        <w:rFonts w:ascii="Courier New" w:hAnsi="Courier New" w:cs="Courier New" w:hint="default"/>
      </w:rPr>
    </w:lvl>
    <w:lvl w:ilvl="8" w:tplc="5C0A0005" w:tentative="1">
      <w:start w:val="1"/>
      <w:numFmt w:val="bullet"/>
      <w:lvlText w:val=""/>
      <w:lvlJc w:val="left"/>
      <w:pPr>
        <w:ind w:left="6840" w:hanging="360"/>
      </w:pPr>
      <w:rPr>
        <w:rFonts w:ascii="Wingdings" w:hAnsi="Wingdings" w:hint="default"/>
      </w:rPr>
    </w:lvl>
  </w:abstractNum>
  <w:abstractNum w:abstractNumId="19" w15:restartNumberingAfterBreak="0">
    <w:nsid w:val="73FA7DFA"/>
    <w:multiLevelType w:val="hybridMultilevel"/>
    <w:tmpl w:val="D85A91A6"/>
    <w:lvl w:ilvl="0" w:tplc="C83E6E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F06628"/>
    <w:multiLevelType w:val="hybridMultilevel"/>
    <w:tmpl w:val="4F828DFE"/>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1" w15:restartNumberingAfterBreak="0">
    <w:nsid w:val="7C1A407D"/>
    <w:multiLevelType w:val="hybridMultilevel"/>
    <w:tmpl w:val="592C6332"/>
    <w:lvl w:ilvl="0" w:tplc="FEF0097C">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2" w15:restartNumberingAfterBreak="0">
    <w:nsid w:val="7C4A6A22"/>
    <w:multiLevelType w:val="hybridMultilevel"/>
    <w:tmpl w:val="F536CA6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0"/>
  </w:num>
  <w:num w:numId="4">
    <w:abstractNumId w:val="20"/>
  </w:num>
  <w:num w:numId="5">
    <w:abstractNumId w:val="22"/>
  </w:num>
  <w:num w:numId="6">
    <w:abstractNumId w:val="13"/>
  </w:num>
  <w:num w:numId="7">
    <w:abstractNumId w:val="2"/>
  </w:num>
  <w:num w:numId="8">
    <w:abstractNumId w:val="17"/>
  </w:num>
  <w:num w:numId="9">
    <w:abstractNumId w:val="6"/>
  </w:num>
  <w:num w:numId="10">
    <w:abstractNumId w:val="16"/>
  </w:num>
  <w:num w:numId="11">
    <w:abstractNumId w:val="1"/>
  </w:num>
  <w:num w:numId="12">
    <w:abstractNumId w:val="15"/>
  </w:num>
  <w:num w:numId="13">
    <w:abstractNumId w:val="19"/>
  </w:num>
  <w:num w:numId="14">
    <w:abstractNumId w:val="10"/>
  </w:num>
  <w:num w:numId="15">
    <w:abstractNumId w:val="8"/>
  </w:num>
  <w:num w:numId="16">
    <w:abstractNumId w:val="11"/>
  </w:num>
  <w:num w:numId="17">
    <w:abstractNumId w:val="7"/>
  </w:num>
  <w:num w:numId="18">
    <w:abstractNumId w:val="5"/>
  </w:num>
  <w:num w:numId="19">
    <w:abstractNumId w:val="9"/>
  </w:num>
  <w:num w:numId="20">
    <w:abstractNumId w:val="18"/>
  </w:num>
  <w:num w:numId="21">
    <w:abstractNumId w:val="4"/>
  </w:num>
  <w:num w:numId="22">
    <w:abstractNumId w:val="1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B70"/>
    <w:rsid w:val="0000794A"/>
    <w:rsid w:val="0006676E"/>
    <w:rsid w:val="000815CA"/>
    <w:rsid w:val="00091C99"/>
    <w:rsid w:val="000C41DF"/>
    <w:rsid w:val="000E43E2"/>
    <w:rsid w:val="00131700"/>
    <w:rsid w:val="001816B1"/>
    <w:rsid w:val="001C3A80"/>
    <w:rsid w:val="001D5F74"/>
    <w:rsid w:val="001E2C70"/>
    <w:rsid w:val="001E45FA"/>
    <w:rsid w:val="00214DC1"/>
    <w:rsid w:val="00226E6E"/>
    <w:rsid w:val="00267A30"/>
    <w:rsid w:val="00282436"/>
    <w:rsid w:val="00287205"/>
    <w:rsid w:val="0029191C"/>
    <w:rsid w:val="002A0933"/>
    <w:rsid w:val="002F4B01"/>
    <w:rsid w:val="0030359A"/>
    <w:rsid w:val="0033684C"/>
    <w:rsid w:val="0035621A"/>
    <w:rsid w:val="00363FCA"/>
    <w:rsid w:val="003842EB"/>
    <w:rsid w:val="003A2EE5"/>
    <w:rsid w:val="003F6CFC"/>
    <w:rsid w:val="00401D11"/>
    <w:rsid w:val="00420FDB"/>
    <w:rsid w:val="00436A3F"/>
    <w:rsid w:val="004439DA"/>
    <w:rsid w:val="0046701F"/>
    <w:rsid w:val="00473B27"/>
    <w:rsid w:val="00477748"/>
    <w:rsid w:val="004B44DA"/>
    <w:rsid w:val="004C7BD8"/>
    <w:rsid w:val="004E1FBE"/>
    <w:rsid w:val="004F2E34"/>
    <w:rsid w:val="00525DBB"/>
    <w:rsid w:val="00584768"/>
    <w:rsid w:val="005C269E"/>
    <w:rsid w:val="005C7299"/>
    <w:rsid w:val="005E3B70"/>
    <w:rsid w:val="00601A01"/>
    <w:rsid w:val="00601CD3"/>
    <w:rsid w:val="00602AC8"/>
    <w:rsid w:val="006136E9"/>
    <w:rsid w:val="006203D2"/>
    <w:rsid w:val="00644D36"/>
    <w:rsid w:val="006716C5"/>
    <w:rsid w:val="00687D04"/>
    <w:rsid w:val="006A057D"/>
    <w:rsid w:val="006B2DAF"/>
    <w:rsid w:val="006B3F8E"/>
    <w:rsid w:val="006E0E21"/>
    <w:rsid w:val="006F4C2A"/>
    <w:rsid w:val="006F78E5"/>
    <w:rsid w:val="00702CC4"/>
    <w:rsid w:val="007052B6"/>
    <w:rsid w:val="0074224F"/>
    <w:rsid w:val="007A08CE"/>
    <w:rsid w:val="007A7C3D"/>
    <w:rsid w:val="007D41C9"/>
    <w:rsid w:val="007E3B7C"/>
    <w:rsid w:val="007E4EA3"/>
    <w:rsid w:val="007F2435"/>
    <w:rsid w:val="00814B8D"/>
    <w:rsid w:val="0081746A"/>
    <w:rsid w:val="00820656"/>
    <w:rsid w:val="008278CD"/>
    <w:rsid w:val="00852F5F"/>
    <w:rsid w:val="0085421F"/>
    <w:rsid w:val="00891EFA"/>
    <w:rsid w:val="008F065B"/>
    <w:rsid w:val="00914588"/>
    <w:rsid w:val="00914D03"/>
    <w:rsid w:val="00945D07"/>
    <w:rsid w:val="009527A1"/>
    <w:rsid w:val="00955DC8"/>
    <w:rsid w:val="009B7F6D"/>
    <w:rsid w:val="009D36BD"/>
    <w:rsid w:val="009D77C8"/>
    <w:rsid w:val="00A11D1E"/>
    <w:rsid w:val="00A167F8"/>
    <w:rsid w:val="00A22666"/>
    <w:rsid w:val="00A2280C"/>
    <w:rsid w:val="00A427C7"/>
    <w:rsid w:val="00A67426"/>
    <w:rsid w:val="00A7293C"/>
    <w:rsid w:val="00A73082"/>
    <w:rsid w:val="00A73EEE"/>
    <w:rsid w:val="00AA621D"/>
    <w:rsid w:val="00AB0DE4"/>
    <w:rsid w:val="00AB47E4"/>
    <w:rsid w:val="00AB652F"/>
    <w:rsid w:val="00AF309A"/>
    <w:rsid w:val="00AF79C7"/>
    <w:rsid w:val="00B043B0"/>
    <w:rsid w:val="00B16348"/>
    <w:rsid w:val="00B62BA7"/>
    <w:rsid w:val="00B73B2A"/>
    <w:rsid w:val="00B85438"/>
    <w:rsid w:val="00BA6E15"/>
    <w:rsid w:val="00BB513F"/>
    <w:rsid w:val="00BD0FEF"/>
    <w:rsid w:val="00BD48CB"/>
    <w:rsid w:val="00C10202"/>
    <w:rsid w:val="00C606BC"/>
    <w:rsid w:val="00C702B9"/>
    <w:rsid w:val="00C86F86"/>
    <w:rsid w:val="00C91015"/>
    <w:rsid w:val="00CB1766"/>
    <w:rsid w:val="00CD6BE5"/>
    <w:rsid w:val="00CD7F40"/>
    <w:rsid w:val="00CF4B28"/>
    <w:rsid w:val="00D02E70"/>
    <w:rsid w:val="00D031EF"/>
    <w:rsid w:val="00D03B73"/>
    <w:rsid w:val="00D112FD"/>
    <w:rsid w:val="00D55E14"/>
    <w:rsid w:val="00D87FF4"/>
    <w:rsid w:val="00DB0826"/>
    <w:rsid w:val="00DB2A9F"/>
    <w:rsid w:val="00DD1D22"/>
    <w:rsid w:val="00E11144"/>
    <w:rsid w:val="00E1412D"/>
    <w:rsid w:val="00E22B7B"/>
    <w:rsid w:val="00E3085C"/>
    <w:rsid w:val="00E417F2"/>
    <w:rsid w:val="00E41848"/>
    <w:rsid w:val="00E757E2"/>
    <w:rsid w:val="00EA5198"/>
    <w:rsid w:val="00EB1E48"/>
    <w:rsid w:val="00EB540C"/>
    <w:rsid w:val="00EF32C8"/>
    <w:rsid w:val="00EF3DF5"/>
    <w:rsid w:val="00F14C91"/>
    <w:rsid w:val="00FA1436"/>
    <w:rsid w:val="00FC64CF"/>
    <w:rsid w:val="00FD0E65"/>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7F4E5"/>
  <w15:chartTrackingRefBased/>
  <w15:docId w15:val="{FFF68C6A-D939-48F8-821B-15263A3C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77C8"/>
    <w:rPr>
      <w:color w:val="0563C1" w:themeColor="hyperlink"/>
      <w:u w:val="single"/>
    </w:rPr>
  </w:style>
  <w:style w:type="character" w:customStyle="1" w:styleId="Mencinsinresolver1">
    <w:name w:val="Mención sin resolver1"/>
    <w:basedOn w:val="Fuentedeprrafopredeter"/>
    <w:uiPriority w:val="99"/>
    <w:semiHidden/>
    <w:unhideWhenUsed/>
    <w:rsid w:val="009D77C8"/>
    <w:rPr>
      <w:color w:val="605E5C"/>
      <w:shd w:val="clear" w:color="auto" w:fill="E1DFDD"/>
    </w:rPr>
  </w:style>
  <w:style w:type="character" w:styleId="nfasis">
    <w:name w:val="Emphasis"/>
    <w:basedOn w:val="Fuentedeprrafopredeter"/>
    <w:uiPriority w:val="20"/>
    <w:qFormat/>
    <w:rsid w:val="009D77C8"/>
    <w:rPr>
      <w:i/>
      <w:iCs/>
    </w:rPr>
  </w:style>
  <w:style w:type="paragraph" w:styleId="Prrafodelista">
    <w:name w:val="List Paragraph"/>
    <w:basedOn w:val="Normal"/>
    <w:uiPriority w:val="34"/>
    <w:qFormat/>
    <w:rsid w:val="009D77C8"/>
    <w:pPr>
      <w:ind w:left="720"/>
      <w:contextualSpacing/>
    </w:pPr>
  </w:style>
  <w:style w:type="table" w:styleId="Tablaconcuadrcula">
    <w:name w:val="Table Grid"/>
    <w:basedOn w:val="Tablanormal"/>
    <w:uiPriority w:val="59"/>
    <w:rsid w:val="00D55E14"/>
    <w:pPr>
      <w:spacing w:after="0" w:line="240" w:lineRule="auto"/>
    </w:pPr>
    <w:rPr>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14588"/>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Bibliografa">
    <w:name w:val="Bibliography"/>
    <w:basedOn w:val="Normal"/>
    <w:next w:val="Normal"/>
    <w:uiPriority w:val="37"/>
    <w:semiHidden/>
    <w:unhideWhenUsed/>
    <w:rsid w:val="00F14C91"/>
  </w:style>
  <w:style w:type="paragraph" w:styleId="Encabezado">
    <w:name w:val="header"/>
    <w:basedOn w:val="Normal"/>
    <w:link w:val="EncabezadoCar"/>
    <w:uiPriority w:val="99"/>
    <w:unhideWhenUsed/>
    <w:rsid w:val="007052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52B6"/>
  </w:style>
  <w:style w:type="paragraph" w:styleId="Piedepgina">
    <w:name w:val="footer"/>
    <w:basedOn w:val="Normal"/>
    <w:link w:val="PiedepginaCar"/>
    <w:uiPriority w:val="99"/>
    <w:unhideWhenUsed/>
    <w:rsid w:val="007052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52B6"/>
  </w:style>
  <w:style w:type="table" w:customStyle="1" w:styleId="Estilo1">
    <w:name w:val="Estilo1"/>
    <w:basedOn w:val="Tablabsica1"/>
    <w:uiPriority w:val="99"/>
    <w:qFormat/>
    <w:rsid w:val="009D36BD"/>
    <w:pPr>
      <w:spacing w:after="0" w:line="240" w:lineRule="auto"/>
    </w:pPr>
    <w:rPr>
      <w:rFonts w:eastAsia="MS Mincho"/>
      <w:sz w:val="20"/>
      <w:szCs w:val="20"/>
      <w:lang w:val="es-ES" w:eastAsia="es-MX"/>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1">
    <w:name w:val="Table Simple 1"/>
    <w:basedOn w:val="Tablanormal"/>
    <w:uiPriority w:val="99"/>
    <w:semiHidden/>
    <w:unhideWhenUsed/>
    <w:rsid w:val="009D36B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Mencinsinresolver">
    <w:name w:val="Unresolved Mention"/>
    <w:basedOn w:val="Fuentedeprrafopredeter"/>
    <w:uiPriority w:val="99"/>
    <w:semiHidden/>
    <w:unhideWhenUsed/>
    <w:rsid w:val="00A22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6248">
      <w:bodyDiv w:val="1"/>
      <w:marLeft w:val="0"/>
      <w:marRight w:val="0"/>
      <w:marTop w:val="0"/>
      <w:marBottom w:val="0"/>
      <w:divBdr>
        <w:top w:val="none" w:sz="0" w:space="0" w:color="auto"/>
        <w:left w:val="none" w:sz="0" w:space="0" w:color="auto"/>
        <w:bottom w:val="none" w:sz="0" w:space="0" w:color="auto"/>
        <w:right w:val="none" w:sz="0" w:space="0" w:color="auto"/>
      </w:divBdr>
    </w:div>
    <w:div w:id="130563408">
      <w:bodyDiv w:val="1"/>
      <w:marLeft w:val="0"/>
      <w:marRight w:val="0"/>
      <w:marTop w:val="0"/>
      <w:marBottom w:val="0"/>
      <w:divBdr>
        <w:top w:val="none" w:sz="0" w:space="0" w:color="auto"/>
        <w:left w:val="none" w:sz="0" w:space="0" w:color="auto"/>
        <w:bottom w:val="none" w:sz="0" w:space="0" w:color="auto"/>
        <w:right w:val="none" w:sz="0" w:space="0" w:color="auto"/>
      </w:divBdr>
    </w:div>
    <w:div w:id="161823718">
      <w:bodyDiv w:val="1"/>
      <w:marLeft w:val="0"/>
      <w:marRight w:val="0"/>
      <w:marTop w:val="0"/>
      <w:marBottom w:val="0"/>
      <w:divBdr>
        <w:top w:val="none" w:sz="0" w:space="0" w:color="auto"/>
        <w:left w:val="none" w:sz="0" w:space="0" w:color="auto"/>
        <w:bottom w:val="none" w:sz="0" w:space="0" w:color="auto"/>
        <w:right w:val="none" w:sz="0" w:space="0" w:color="auto"/>
      </w:divBdr>
    </w:div>
    <w:div w:id="376858163">
      <w:bodyDiv w:val="1"/>
      <w:marLeft w:val="0"/>
      <w:marRight w:val="0"/>
      <w:marTop w:val="0"/>
      <w:marBottom w:val="0"/>
      <w:divBdr>
        <w:top w:val="none" w:sz="0" w:space="0" w:color="auto"/>
        <w:left w:val="none" w:sz="0" w:space="0" w:color="auto"/>
        <w:bottom w:val="none" w:sz="0" w:space="0" w:color="auto"/>
        <w:right w:val="none" w:sz="0" w:space="0" w:color="auto"/>
      </w:divBdr>
    </w:div>
    <w:div w:id="445197097">
      <w:bodyDiv w:val="1"/>
      <w:marLeft w:val="0"/>
      <w:marRight w:val="0"/>
      <w:marTop w:val="0"/>
      <w:marBottom w:val="0"/>
      <w:divBdr>
        <w:top w:val="none" w:sz="0" w:space="0" w:color="auto"/>
        <w:left w:val="none" w:sz="0" w:space="0" w:color="auto"/>
        <w:bottom w:val="none" w:sz="0" w:space="0" w:color="auto"/>
        <w:right w:val="none" w:sz="0" w:space="0" w:color="auto"/>
      </w:divBdr>
    </w:div>
    <w:div w:id="477040622">
      <w:bodyDiv w:val="1"/>
      <w:marLeft w:val="0"/>
      <w:marRight w:val="0"/>
      <w:marTop w:val="0"/>
      <w:marBottom w:val="0"/>
      <w:divBdr>
        <w:top w:val="none" w:sz="0" w:space="0" w:color="auto"/>
        <w:left w:val="none" w:sz="0" w:space="0" w:color="auto"/>
        <w:bottom w:val="none" w:sz="0" w:space="0" w:color="auto"/>
        <w:right w:val="none" w:sz="0" w:space="0" w:color="auto"/>
      </w:divBdr>
    </w:div>
    <w:div w:id="477185571">
      <w:bodyDiv w:val="1"/>
      <w:marLeft w:val="0"/>
      <w:marRight w:val="0"/>
      <w:marTop w:val="0"/>
      <w:marBottom w:val="0"/>
      <w:divBdr>
        <w:top w:val="none" w:sz="0" w:space="0" w:color="auto"/>
        <w:left w:val="none" w:sz="0" w:space="0" w:color="auto"/>
        <w:bottom w:val="none" w:sz="0" w:space="0" w:color="auto"/>
        <w:right w:val="none" w:sz="0" w:space="0" w:color="auto"/>
      </w:divBdr>
    </w:div>
    <w:div w:id="559631643">
      <w:bodyDiv w:val="1"/>
      <w:marLeft w:val="0"/>
      <w:marRight w:val="0"/>
      <w:marTop w:val="0"/>
      <w:marBottom w:val="0"/>
      <w:divBdr>
        <w:top w:val="none" w:sz="0" w:space="0" w:color="auto"/>
        <w:left w:val="none" w:sz="0" w:space="0" w:color="auto"/>
        <w:bottom w:val="none" w:sz="0" w:space="0" w:color="auto"/>
        <w:right w:val="none" w:sz="0" w:space="0" w:color="auto"/>
      </w:divBdr>
    </w:div>
    <w:div w:id="570385576">
      <w:bodyDiv w:val="1"/>
      <w:marLeft w:val="0"/>
      <w:marRight w:val="0"/>
      <w:marTop w:val="0"/>
      <w:marBottom w:val="0"/>
      <w:divBdr>
        <w:top w:val="none" w:sz="0" w:space="0" w:color="auto"/>
        <w:left w:val="none" w:sz="0" w:space="0" w:color="auto"/>
        <w:bottom w:val="none" w:sz="0" w:space="0" w:color="auto"/>
        <w:right w:val="none" w:sz="0" w:space="0" w:color="auto"/>
      </w:divBdr>
    </w:div>
    <w:div w:id="620920239">
      <w:bodyDiv w:val="1"/>
      <w:marLeft w:val="0"/>
      <w:marRight w:val="0"/>
      <w:marTop w:val="0"/>
      <w:marBottom w:val="0"/>
      <w:divBdr>
        <w:top w:val="none" w:sz="0" w:space="0" w:color="auto"/>
        <w:left w:val="none" w:sz="0" w:space="0" w:color="auto"/>
        <w:bottom w:val="none" w:sz="0" w:space="0" w:color="auto"/>
        <w:right w:val="none" w:sz="0" w:space="0" w:color="auto"/>
      </w:divBdr>
    </w:div>
    <w:div w:id="735668620">
      <w:bodyDiv w:val="1"/>
      <w:marLeft w:val="0"/>
      <w:marRight w:val="0"/>
      <w:marTop w:val="0"/>
      <w:marBottom w:val="0"/>
      <w:divBdr>
        <w:top w:val="none" w:sz="0" w:space="0" w:color="auto"/>
        <w:left w:val="none" w:sz="0" w:space="0" w:color="auto"/>
        <w:bottom w:val="none" w:sz="0" w:space="0" w:color="auto"/>
        <w:right w:val="none" w:sz="0" w:space="0" w:color="auto"/>
      </w:divBdr>
    </w:div>
    <w:div w:id="783690750">
      <w:bodyDiv w:val="1"/>
      <w:marLeft w:val="0"/>
      <w:marRight w:val="0"/>
      <w:marTop w:val="0"/>
      <w:marBottom w:val="0"/>
      <w:divBdr>
        <w:top w:val="none" w:sz="0" w:space="0" w:color="auto"/>
        <w:left w:val="none" w:sz="0" w:space="0" w:color="auto"/>
        <w:bottom w:val="none" w:sz="0" w:space="0" w:color="auto"/>
        <w:right w:val="none" w:sz="0" w:space="0" w:color="auto"/>
      </w:divBdr>
    </w:div>
    <w:div w:id="931939768">
      <w:bodyDiv w:val="1"/>
      <w:marLeft w:val="0"/>
      <w:marRight w:val="0"/>
      <w:marTop w:val="0"/>
      <w:marBottom w:val="0"/>
      <w:divBdr>
        <w:top w:val="none" w:sz="0" w:space="0" w:color="auto"/>
        <w:left w:val="none" w:sz="0" w:space="0" w:color="auto"/>
        <w:bottom w:val="none" w:sz="0" w:space="0" w:color="auto"/>
        <w:right w:val="none" w:sz="0" w:space="0" w:color="auto"/>
      </w:divBdr>
    </w:div>
    <w:div w:id="1054814930">
      <w:bodyDiv w:val="1"/>
      <w:marLeft w:val="0"/>
      <w:marRight w:val="0"/>
      <w:marTop w:val="0"/>
      <w:marBottom w:val="0"/>
      <w:divBdr>
        <w:top w:val="none" w:sz="0" w:space="0" w:color="auto"/>
        <w:left w:val="none" w:sz="0" w:space="0" w:color="auto"/>
        <w:bottom w:val="none" w:sz="0" w:space="0" w:color="auto"/>
        <w:right w:val="none" w:sz="0" w:space="0" w:color="auto"/>
      </w:divBdr>
    </w:div>
    <w:div w:id="1056513565">
      <w:bodyDiv w:val="1"/>
      <w:marLeft w:val="0"/>
      <w:marRight w:val="0"/>
      <w:marTop w:val="0"/>
      <w:marBottom w:val="0"/>
      <w:divBdr>
        <w:top w:val="none" w:sz="0" w:space="0" w:color="auto"/>
        <w:left w:val="none" w:sz="0" w:space="0" w:color="auto"/>
        <w:bottom w:val="none" w:sz="0" w:space="0" w:color="auto"/>
        <w:right w:val="none" w:sz="0" w:space="0" w:color="auto"/>
      </w:divBdr>
    </w:div>
    <w:div w:id="1139961569">
      <w:bodyDiv w:val="1"/>
      <w:marLeft w:val="0"/>
      <w:marRight w:val="0"/>
      <w:marTop w:val="0"/>
      <w:marBottom w:val="0"/>
      <w:divBdr>
        <w:top w:val="none" w:sz="0" w:space="0" w:color="auto"/>
        <w:left w:val="none" w:sz="0" w:space="0" w:color="auto"/>
        <w:bottom w:val="none" w:sz="0" w:space="0" w:color="auto"/>
        <w:right w:val="none" w:sz="0" w:space="0" w:color="auto"/>
      </w:divBdr>
    </w:div>
    <w:div w:id="1178889733">
      <w:bodyDiv w:val="1"/>
      <w:marLeft w:val="0"/>
      <w:marRight w:val="0"/>
      <w:marTop w:val="0"/>
      <w:marBottom w:val="0"/>
      <w:divBdr>
        <w:top w:val="none" w:sz="0" w:space="0" w:color="auto"/>
        <w:left w:val="none" w:sz="0" w:space="0" w:color="auto"/>
        <w:bottom w:val="none" w:sz="0" w:space="0" w:color="auto"/>
        <w:right w:val="none" w:sz="0" w:space="0" w:color="auto"/>
      </w:divBdr>
    </w:div>
    <w:div w:id="1210146560">
      <w:bodyDiv w:val="1"/>
      <w:marLeft w:val="0"/>
      <w:marRight w:val="0"/>
      <w:marTop w:val="0"/>
      <w:marBottom w:val="0"/>
      <w:divBdr>
        <w:top w:val="none" w:sz="0" w:space="0" w:color="auto"/>
        <w:left w:val="none" w:sz="0" w:space="0" w:color="auto"/>
        <w:bottom w:val="none" w:sz="0" w:space="0" w:color="auto"/>
        <w:right w:val="none" w:sz="0" w:space="0" w:color="auto"/>
      </w:divBdr>
    </w:div>
    <w:div w:id="1258516621">
      <w:bodyDiv w:val="1"/>
      <w:marLeft w:val="0"/>
      <w:marRight w:val="0"/>
      <w:marTop w:val="0"/>
      <w:marBottom w:val="0"/>
      <w:divBdr>
        <w:top w:val="none" w:sz="0" w:space="0" w:color="auto"/>
        <w:left w:val="none" w:sz="0" w:space="0" w:color="auto"/>
        <w:bottom w:val="none" w:sz="0" w:space="0" w:color="auto"/>
        <w:right w:val="none" w:sz="0" w:space="0" w:color="auto"/>
      </w:divBdr>
    </w:div>
    <w:div w:id="1291979084">
      <w:bodyDiv w:val="1"/>
      <w:marLeft w:val="0"/>
      <w:marRight w:val="0"/>
      <w:marTop w:val="0"/>
      <w:marBottom w:val="0"/>
      <w:divBdr>
        <w:top w:val="none" w:sz="0" w:space="0" w:color="auto"/>
        <w:left w:val="none" w:sz="0" w:space="0" w:color="auto"/>
        <w:bottom w:val="none" w:sz="0" w:space="0" w:color="auto"/>
        <w:right w:val="none" w:sz="0" w:space="0" w:color="auto"/>
      </w:divBdr>
    </w:div>
    <w:div w:id="1305424075">
      <w:bodyDiv w:val="1"/>
      <w:marLeft w:val="0"/>
      <w:marRight w:val="0"/>
      <w:marTop w:val="0"/>
      <w:marBottom w:val="0"/>
      <w:divBdr>
        <w:top w:val="none" w:sz="0" w:space="0" w:color="auto"/>
        <w:left w:val="none" w:sz="0" w:space="0" w:color="auto"/>
        <w:bottom w:val="none" w:sz="0" w:space="0" w:color="auto"/>
        <w:right w:val="none" w:sz="0" w:space="0" w:color="auto"/>
      </w:divBdr>
    </w:div>
    <w:div w:id="1328824505">
      <w:bodyDiv w:val="1"/>
      <w:marLeft w:val="0"/>
      <w:marRight w:val="0"/>
      <w:marTop w:val="0"/>
      <w:marBottom w:val="0"/>
      <w:divBdr>
        <w:top w:val="none" w:sz="0" w:space="0" w:color="auto"/>
        <w:left w:val="none" w:sz="0" w:space="0" w:color="auto"/>
        <w:bottom w:val="none" w:sz="0" w:space="0" w:color="auto"/>
        <w:right w:val="none" w:sz="0" w:space="0" w:color="auto"/>
      </w:divBdr>
    </w:div>
    <w:div w:id="1337460541">
      <w:bodyDiv w:val="1"/>
      <w:marLeft w:val="0"/>
      <w:marRight w:val="0"/>
      <w:marTop w:val="0"/>
      <w:marBottom w:val="0"/>
      <w:divBdr>
        <w:top w:val="none" w:sz="0" w:space="0" w:color="auto"/>
        <w:left w:val="none" w:sz="0" w:space="0" w:color="auto"/>
        <w:bottom w:val="none" w:sz="0" w:space="0" w:color="auto"/>
        <w:right w:val="none" w:sz="0" w:space="0" w:color="auto"/>
      </w:divBdr>
    </w:div>
    <w:div w:id="1390953630">
      <w:bodyDiv w:val="1"/>
      <w:marLeft w:val="0"/>
      <w:marRight w:val="0"/>
      <w:marTop w:val="0"/>
      <w:marBottom w:val="0"/>
      <w:divBdr>
        <w:top w:val="none" w:sz="0" w:space="0" w:color="auto"/>
        <w:left w:val="none" w:sz="0" w:space="0" w:color="auto"/>
        <w:bottom w:val="none" w:sz="0" w:space="0" w:color="auto"/>
        <w:right w:val="none" w:sz="0" w:space="0" w:color="auto"/>
      </w:divBdr>
    </w:div>
    <w:div w:id="1599606231">
      <w:bodyDiv w:val="1"/>
      <w:marLeft w:val="0"/>
      <w:marRight w:val="0"/>
      <w:marTop w:val="0"/>
      <w:marBottom w:val="0"/>
      <w:divBdr>
        <w:top w:val="none" w:sz="0" w:space="0" w:color="auto"/>
        <w:left w:val="none" w:sz="0" w:space="0" w:color="auto"/>
        <w:bottom w:val="none" w:sz="0" w:space="0" w:color="auto"/>
        <w:right w:val="none" w:sz="0" w:space="0" w:color="auto"/>
      </w:divBdr>
    </w:div>
    <w:div w:id="1605309013">
      <w:bodyDiv w:val="1"/>
      <w:marLeft w:val="0"/>
      <w:marRight w:val="0"/>
      <w:marTop w:val="0"/>
      <w:marBottom w:val="0"/>
      <w:divBdr>
        <w:top w:val="none" w:sz="0" w:space="0" w:color="auto"/>
        <w:left w:val="none" w:sz="0" w:space="0" w:color="auto"/>
        <w:bottom w:val="none" w:sz="0" w:space="0" w:color="auto"/>
        <w:right w:val="none" w:sz="0" w:space="0" w:color="auto"/>
      </w:divBdr>
    </w:div>
    <w:div w:id="1657756987">
      <w:bodyDiv w:val="1"/>
      <w:marLeft w:val="0"/>
      <w:marRight w:val="0"/>
      <w:marTop w:val="0"/>
      <w:marBottom w:val="0"/>
      <w:divBdr>
        <w:top w:val="none" w:sz="0" w:space="0" w:color="auto"/>
        <w:left w:val="none" w:sz="0" w:space="0" w:color="auto"/>
        <w:bottom w:val="none" w:sz="0" w:space="0" w:color="auto"/>
        <w:right w:val="none" w:sz="0" w:space="0" w:color="auto"/>
      </w:divBdr>
    </w:div>
    <w:div w:id="1682391514">
      <w:bodyDiv w:val="1"/>
      <w:marLeft w:val="0"/>
      <w:marRight w:val="0"/>
      <w:marTop w:val="0"/>
      <w:marBottom w:val="0"/>
      <w:divBdr>
        <w:top w:val="none" w:sz="0" w:space="0" w:color="auto"/>
        <w:left w:val="none" w:sz="0" w:space="0" w:color="auto"/>
        <w:bottom w:val="none" w:sz="0" w:space="0" w:color="auto"/>
        <w:right w:val="none" w:sz="0" w:space="0" w:color="auto"/>
      </w:divBdr>
    </w:div>
    <w:div w:id="1812136017">
      <w:bodyDiv w:val="1"/>
      <w:marLeft w:val="0"/>
      <w:marRight w:val="0"/>
      <w:marTop w:val="0"/>
      <w:marBottom w:val="0"/>
      <w:divBdr>
        <w:top w:val="none" w:sz="0" w:space="0" w:color="auto"/>
        <w:left w:val="none" w:sz="0" w:space="0" w:color="auto"/>
        <w:bottom w:val="none" w:sz="0" w:space="0" w:color="auto"/>
        <w:right w:val="none" w:sz="0" w:space="0" w:color="auto"/>
      </w:divBdr>
    </w:div>
    <w:div w:id="1958638961">
      <w:bodyDiv w:val="1"/>
      <w:marLeft w:val="0"/>
      <w:marRight w:val="0"/>
      <w:marTop w:val="0"/>
      <w:marBottom w:val="0"/>
      <w:divBdr>
        <w:top w:val="none" w:sz="0" w:space="0" w:color="auto"/>
        <w:left w:val="none" w:sz="0" w:space="0" w:color="auto"/>
        <w:bottom w:val="none" w:sz="0" w:space="0" w:color="auto"/>
        <w:right w:val="none" w:sz="0" w:space="0" w:color="auto"/>
      </w:divBdr>
    </w:div>
    <w:div w:id="1960530654">
      <w:bodyDiv w:val="1"/>
      <w:marLeft w:val="0"/>
      <w:marRight w:val="0"/>
      <w:marTop w:val="0"/>
      <w:marBottom w:val="0"/>
      <w:divBdr>
        <w:top w:val="none" w:sz="0" w:space="0" w:color="auto"/>
        <w:left w:val="none" w:sz="0" w:space="0" w:color="auto"/>
        <w:bottom w:val="none" w:sz="0" w:space="0" w:color="auto"/>
        <w:right w:val="none" w:sz="0" w:space="0" w:color="auto"/>
      </w:divBdr>
    </w:div>
    <w:div w:id="2032148728">
      <w:bodyDiv w:val="1"/>
      <w:marLeft w:val="0"/>
      <w:marRight w:val="0"/>
      <w:marTop w:val="0"/>
      <w:marBottom w:val="0"/>
      <w:divBdr>
        <w:top w:val="none" w:sz="0" w:space="0" w:color="auto"/>
        <w:left w:val="none" w:sz="0" w:space="0" w:color="auto"/>
        <w:bottom w:val="none" w:sz="0" w:space="0" w:color="auto"/>
        <w:right w:val="none" w:sz="0" w:space="0" w:color="auto"/>
      </w:divBdr>
    </w:div>
    <w:div w:id="2046323398">
      <w:bodyDiv w:val="1"/>
      <w:marLeft w:val="0"/>
      <w:marRight w:val="0"/>
      <w:marTop w:val="0"/>
      <w:marBottom w:val="0"/>
      <w:divBdr>
        <w:top w:val="none" w:sz="0" w:space="0" w:color="auto"/>
        <w:left w:val="none" w:sz="0" w:space="0" w:color="auto"/>
        <w:bottom w:val="none" w:sz="0" w:space="0" w:color="auto"/>
        <w:right w:val="none" w:sz="0" w:space="0" w:color="auto"/>
      </w:divBdr>
    </w:div>
    <w:div w:id="205530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yanarosabalg@gmail.com" TargetMode="External"/><Relationship Id="rId18" Type="http://schemas.openxmlformats.org/officeDocument/2006/relationships/hyperlink" Target="https://orcid.org/0000-0002-3012-6689" TargetMode="External"/><Relationship Id="rId26" Type="http://schemas.openxmlformats.org/officeDocument/2006/relationships/hyperlink" Target="https://www.redalyc.org/pdf/341/34100110.pdf" TargetMode="External"/><Relationship Id="rId21" Type="http://schemas.openxmlformats.org/officeDocument/2006/relationships/image" Target="media/image2.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orcid.org/0000-0001-7855-5047" TargetMode="External"/><Relationship Id="rId17" Type="http://schemas.openxmlformats.org/officeDocument/2006/relationships/hyperlink" Target="mailto:angelluis@udg.co.cu" TargetMode="External"/><Relationship Id="rId25" Type="http://schemas.openxmlformats.org/officeDocument/2006/relationships/hyperlink" Target="https://doi.org/10.33262/ap.v3i3.2.95" TargetMode="External"/><Relationship Id="rId33" Type="http://schemas.openxmlformats.org/officeDocument/2006/relationships/hyperlink" Target="https://repositorio.iica.int/handle/11324/9909" TargetMode="External"/><Relationship Id="rId2" Type="http://schemas.openxmlformats.org/officeDocument/2006/relationships/numbering" Target="numbering.xml"/><Relationship Id="rId16" Type="http://schemas.openxmlformats.org/officeDocument/2006/relationships/hyperlink" Target="https://orcid.org/0000-0001-7836-7679" TargetMode="External"/><Relationship Id="rId20" Type="http://schemas.openxmlformats.org/officeDocument/2006/relationships/image" Target="media/image1.png"/><Relationship Id="rId29" Type="http://schemas.openxmlformats.org/officeDocument/2006/relationships/hyperlink" Target="https://cfores.upr.edu.cu/index.php/cfores/article/view/7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figueredof@udg.co.cu" TargetMode="External"/><Relationship Id="rId24" Type="http://schemas.openxmlformats.org/officeDocument/2006/relationships/hyperlink" Target="https://aes.ucf.edu.cu/index.php/aes/article/view/494" TargetMode="External"/><Relationship Id="rId32" Type="http://schemas.openxmlformats.org/officeDocument/2006/relationships/hyperlink" Target="http://secforestales.org/publicaciones/index.php/congresos_forestales/article/download/15231/15074/"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anelrodriguezmayol@gmail.com" TargetMode="External"/><Relationship Id="rId23" Type="http://schemas.openxmlformats.org/officeDocument/2006/relationships/image" Target="media/image4.png"/><Relationship Id="rId28" Type="http://schemas.openxmlformats.org/officeDocument/2006/relationships/hyperlink" Target="https://firujn/g510.1515/tyrf-2019-0016" TargetMode="External"/><Relationship Id="rId36" Type="http://schemas.openxmlformats.org/officeDocument/2006/relationships/fontTable" Target="fontTable.xml"/><Relationship Id="rId10" Type="http://schemas.openxmlformats.org/officeDocument/2006/relationships/hyperlink" Target="https://orcid.org/0000-0003-2923-5092" TargetMode="External"/><Relationship Id="rId19" Type="http://schemas.openxmlformats.org/officeDocument/2006/relationships/hyperlink" Target="mailto:dguerras@gmail.com" TargetMode="External"/><Relationship Id="rId31" Type="http://schemas.openxmlformats.org/officeDocument/2006/relationships/hyperlink" Target="https://www.gdrc.org/icm/spanish/lacki/buscando.pdf" TargetMode="External"/><Relationship Id="rId4" Type="http://schemas.openxmlformats.org/officeDocument/2006/relationships/settings" Target="settings.xml"/><Relationship Id="rId9" Type="http://schemas.openxmlformats.org/officeDocument/2006/relationships/hyperlink" Target="mailto:sfrodriguez1964@gmail.com" TargetMode="External"/><Relationship Id="rId14" Type="http://schemas.openxmlformats.org/officeDocument/2006/relationships/hyperlink" Target="https://orcid.org/0000-0002-1718-1675" TargetMode="External"/><Relationship Id="rId22" Type="http://schemas.openxmlformats.org/officeDocument/2006/relationships/image" Target="media/image3.png"/><Relationship Id="rId27" Type="http://schemas.openxmlformats.org/officeDocument/2006/relationships/hyperlink" Target="https://firujn/g510.1515/opag-2019-0016" TargetMode="External"/><Relationship Id="rId30" Type="http://schemas.openxmlformats.org/officeDocument/2006/relationships/hyperlink" Target="https://www.ibm.com/products/spss-statistics" TargetMode="External"/><Relationship Id="rId35" Type="http://schemas.openxmlformats.org/officeDocument/2006/relationships/footer" Target="footer1.xml"/><Relationship Id="rId8" Type="http://schemas.openxmlformats.org/officeDocument/2006/relationships/hyperlink" Target="https://orcid.org/0000-0002-3404-9350"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DARAMYS%20Art&#237;culos%202024\Revista%20Chone%20Ciencia%20y%20Tecnolog&#237;a\Plantilla%20Revista%20Chon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All08</b:Tag>
    <b:SourceType>BookSection</b:SourceType>
    <b:Guid>{49E12A55-382D-449B-9FAA-E3A768A449A8}</b:Guid>
    <b:Author>
      <b:Author>
        <b:NameList>
          <b:Person>
            <b:Last>Ally</b:Last>
            <b:First>M</b:First>
          </b:Person>
        </b:NameList>
      </b:Author>
    </b:Author>
    <b:Title>The impact of technology on education (S. HIRTZ, HARPER, DG, &amp; MACKENZIE, S. Ed.).</b:Title>
    <b:Year>2008</b:Year>
    <b:RefOrder>5</b:RefOrder>
  </b:Source>
  <b:Source>
    <b:Tag>Ade09</b:Tag>
    <b:SourceType>BookSection</b:SourceType>
    <b:Guid>{955B50D6-27CF-45DF-9CF8-6B4AD71827F3}</b:Guid>
    <b:Author>
      <b:Author>
        <b:NameList>
          <b:Person>
            <b:Last>Area</b:Last>
            <b:First>M</b:First>
          </b:Person>
          <b:Person>
            <b:Last>Adell</b:Last>
            <b:First>J</b:First>
          </b:Person>
        </b:NameList>
      </b:Author>
    </b:Author>
    <b:Title>e-Learning: Enseñar y Aprender en Espacios Virtuales: J. De Pablos (Coord):</b:Title>
    <b:Year>2009</b:Year>
    <b:BookTitle>Tecnología Educativa. La formación del profesorado en la era de Internet</b:BookTitle>
    <b:City>Aljibe, Málaga</b:City>
    <b:RefOrder>9</b:RefOrder>
  </b:Source>
  <b:Source>
    <b:Tag>RBa09</b:Tag>
    <b:SourceType>JournalArticle</b:SourceType>
    <b:Guid>{23FF3694-5E37-4AD9-A318-0E87097CA6C5}</b:Guid>
    <b:Title>El e-Learning, una respuesta educativa a las demandas del siglo XXI.</b:Title>
    <b:Year>2009</b:Year>
    <b:Author>
      <b:Author>
        <b:NameList>
          <b:Person>
            <b:Last>Baelo</b:Last>
            <b:First>R</b:First>
          </b:Person>
        </b:NameList>
      </b:Author>
    </b:Author>
    <b:JournalName>Pixel-Bit. Revista de Medios y Educación.</b:JournalName>
    <b:Pages>35, 87 - 96</b:Pages>
    <b:RefOrder>2</b:RefOrder>
  </b:Source>
  <b:Source>
    <b:Tag>Gar05</b:Tag>
    <b:SourceType>JournalArticle</b:SourceType>
    <b:Guid>{646F7A32-A2A3-4DAB-B2CD-CF1310C7B14C}</b:Guid>
    <b:Title>Estado Actual de los sistemas de e-learning</b:Title>
    <b:Year>2005</b:Year>
    <b:Author>
      <b:Author>
        <b:NameList>
          <b:Person>
            <b:Last>García</b:Last>
            <b:First>F</b:First>
          </b:Person>
        </b:NameList>
      </b:Author>
    </b:Author>
    <b:URL>http://www.redalyc.org/html/2010/201021055001/</b:URL>
    <b:RefOrder>6</b:RefOrder>
  </b:Source>
  <b:Source>
    <b:Tag>Kee93</b:Tag>
    <b:SourceType>JournalArticle</b:SourceType>
    <b:Guid>{C7DD065A-B6F4-4666-8A9F-AD5CA03B641E}</b:Guid>
    <b:Author>
      <b:Author>
        <b:NameList>
          <b:Person>
            <b:Last>Keegan</b:Last>
            <b:First>D</b:First>
          </b:Person>
        </b:NameList>
      </b:Author>
    </b:Author>
    <b:Title>Theoretical principles of distance education (pp. 9-21)</b:Title>
    <b:JournalName>RoutLedge</b:JournalName>
    <b:Year>1993</b:Year>
    <b:RefOrder>3</b:RefOrder>
  </b:Source>
  <b:Source>
    <b:Tag>DCa11</b:Tag>
    <b:SourceType>JournalArticle</b:SourceType>
    <b:Guid>{E641A232-1C7E-4FE9-ACEF-5538C830ECAE}</b:Guid>
    <b:Author>
      <b:Author>
        <b:NameList>
          <b:Person>
            <b:Last>Kardona-Román</b:Last>
            <b:First>D</b:First>
          </b:Person>
          <b:Person>
            <b:Last>Sánchez</b:Last>
            <b:First>Y</b:First>
          </b:Person>
        </b:NameList>
      </b:Author>
    </b:Author>
    <b:Title>La Educación a Distancia y el E-Learning en la Sociedad de la Información: Una Revisión Conceptual</b:Title>
    <b:JournalName>UIS Ingenierías</b:JournalName>
    <b:Year>2011</b:Year>
    <b:Pages>39 - 52.</b:Pages>
    <b:Volume>10</b:Volume>
    <b:Issue>1</b:Issue>
    <b:RefOrder>8</b:RefOrder>
  </b:Source>
  <b:Source>
    <b:Tag>Are07</b:Tag>
    <b:SourceType>JournalArticle</b:SourceType>
    <b:Guid>{8C117A84-B096-4C2B-968F-A588CE705489}</b:Guid>
    <b:Author>
      <b:Author>
        <b:NameList>
          <b:Person>
            <b:Last>Area</b:Last>
            <b:First>M</b:First>
          </b:Person>
        </b:NameList>
      </b:Author>
    </b:Author>
    <b:Title>La docencia virtual en las universidades presenciales.</b:Title>
    <b:JournalName>Revista Iberoamericana de Educación a Distancia, 10 y 11(2 y 1)</b:JournalName>
    <b:Year>2007</b:Year>
    <b:Volume>1 y 2.</b:Volume>
    <b:Issue>10 y 11</b:Issue>
    <b:RefOrder>7</b:RefOrder>
  </b:Source>
  <b:Source>
    <b:Tag>Vid19</b:Tag>
    <b:SourceType>JournalArticle</b:SourceType>
    <b:Guid>{FB98FA80-E207-4073-B4D3-89C1FC2EFEA1}</b:Guid>
    <b:Title>Valoración didáctica del uso de Moodle en la educación media superior. </b:Title>
    <b:Year>2019</b:Year>
    <b:Author>
      <b:Author>
        <b:NameList>
          <b:Person>
            <b:Last>Vidrio</b:Last>
            <b:First>P</b:First>
          </b:Person>
          <b:Person>
            <b:Last>Gómez</b:Last>
            <b:First>M</b:First>
          </b:Person>
          <b:Person>
            <b:Last>Zambrano</b:Last>
            <b:First>D</b:First>
          </b:Person>
        </b:NameList>
      </b:Author>
    </b:Author>
    <b:JournalName>Apertura. Revista de innovación educativa‏ . Universidad de Guadalajara</b:JournalName>
    <b:Volume>7</b:Volume>
    <b:Issue>1</b:Issue>
    <b:RefOrder>17</b:RefOrder>
  </b:Source>
  <b:Source>
    <b:Tag>Sán14</b:Tag>
    <b:SourceType>JournalArticle</b:SourceType>
    <b:Guid>{3B89A280-48BF-45A0-A464-CEC72D620BC2}</b:Guid>
    <b:Title>Aplicación de la Plataforma Moodle como herramienta didáctica para el desarrollo de competencias en estudiantes de Ingeniería</b:Title>
    <b:JournalName>Revista Iberoamericana para la Investigación y el Desarrollo Educativo</b:JournalName>
    <b:Year>2014</b:Year>
    <b:Volume>Enero – Junio (12)</b:Volume>
    <b:Author>
      <b:Author>
        <b:NameList>
          <b:Person>
            <b:Last>Sánchez</b:Last>
            <b:First>M</b:First>
          </b:Person>
          <b:Person>
            <b:Last>Vidal</b:Last>
            <b:First>O</b:First>
          </b:Person>
        </b:NameList>
      </b:Author>
    </b:Author>
    <b:RefOrder>18</b:RefOrder>
  </b:Source>
  <b:Source>
    <b:Tag>Gil14</b:Tag>
    <b:SourceType>InternetSite</b:SourceType>
    <b:Guid>{077F66BE-5D7A-4F83-9FED-DC2BE79CF298}</b:Guid>
    <b:Title>Computer networks virtualization with GNS3: Evaluating a solution to optimize resources and achieve a distance learning IEEEE Splore</b:Title>
    <b:Year>2014</b:Year>
    <b:Author>
      <b:Author>
        <b:NameList>
          <b:Person>
            <b:Last>Gil</b:Last>
            <b:First>P</b:First>
          </b:Person>
          <b:Person>
            <b:Last>García</b:Last>
            <b:First>G</b:First>
          </b:Person>
          <b:Person>
            <b:Last>Delgado</b:Last>
            <b:First>A</b:First>
          </b:Person>
          <b:Person>
            <b:Last>Medina</b:Last>
            <b:First>R</b:First>
          </b:Person>
          <b:Person>
            <b:Last>Calderón</b:Last>
            <b:First>A</b:First>
          </b:Person>
          <b:Person>
            <b:Last>Martí</b:Last>
            <b:First>P</b:First>
          </b:Person>
        </b:NameList>
      </b:Author>
    </b:Author>
    <b:URL>http://ieeexplore.ieee.org/abstract/document/7044343/</b:URL>
    <b:RefOrder>14</b:RefOrder>
  </b:Source>
  <b:Source>
    <b:Tag>Neu15</b:Tag>
    <b:SourceType>Book</b:SourceType>
    <b:Guid>{9E704A0E-A774-4717-84EE-A4AD8453612A}</b:Guid>
    <b:Title>The Book of GNS3: Build Virtual Network Labs Using Cisco, Juniper, and More</b:Title>
    <b:Year>2015</b:Year>
    <b:Author>
      <b:Author>
        <b:NameList>
          <b:Person>
            <b:Last>Neumann</b:Last>
            <b:First>J</b:First>
          </b:Person>
        </b:NameList>
      </b:Author>
    </b:Author>
    <b:RefOrder>15</b:RefOrder>
  </b:Source>
  <b:Source>
    <b:Tag>Tru16</b:Tag>
    <b:SourceType>JournalArticle</b:SourceType>
    <b:Guid>{EDD1A730-2FAB-48AA-9DCF-8012318A05DF}</b:Guid>
    <b:Title>Propuestas de trabajo innovadoras y colaborativas e-learning 2.0 como demanda de la sociedad del conocimiento</b:Title>
    <b:Year>2016</b:Year>
    <b:Author>
      <b:Author>
        <b:NameList>
          <b:Person>
            <b:Last>Trujillo</b:Last>
            <b:First>J</b:First>
          </b:Person>
          <b:Person>
            <b:Last>Hinojo</b:Last>
            <b:First>F</b:First>
          </b:Person>
          <b:Person>
            <b:Last>Aznar</b:Last>
            <b:First>I</b:First>
          </b:Person>
        </b:NameList>
      </b:Author>
    </b:Author>
    <b:JournalName> Estudios sobre Educación</b:JournalName>
    <b:Issue>20</b:Issue>
    <b:RefOrder>16</b:RefOrder>
  </b:Source>
  <b:Source>
    <b:Tag>Vel14</b:Tag>
    <b:SourceType>JournalArticle</b:SourceType>
    <b:Guid>{FEFC7081-709F-418E-9205-CFDE769AC88B}</b:Guid>
    <b:Title>Designing installations for verification of the model of active queue management discipline RED in the GNS3</b:Title>
    <b:Year>2014</b:Year>
    <b:Author>
      <b:Author>
        <b:NameList>
          <b:Person>
            <b:Last>Velieva</b:Last>
            <b:First>T</b:First>
          </b:Person>
          <b:Person>
            <b:Last>Korolkova</b:Last>
            <b:First>A</b:First>
          </b:Person>
          <b:Person>
            <b:Last>Kulyavov</b:Last>
            <b:First>D</b:First>
          </b:Person>
        </b:NameList>
      </b:Author>
    </b:Author>
    <b:URL> http://ieeexplore.ieee.org/abstract/document/7002164/</b:URL>
    <b:RefOrder>13</b:RefOrder>
  </b:Source>
  <b:Source>
    <b:Tag>Zhe16</b:Tag>
    <b:SourceType>JournalArticle</b:SourceType>
    <b:Guid>{FBDB11D7-AB6C-46FC-803F-71F3CC1974E3}</b:Guid>
    <b:Title>Experimental teaching research of computer network engineering based GNS3 virtual laboratory</b:Title>
    <b:JournalName>School of Computer Science,Wuyi University</b:JournalName>
    <b:Year>2016</b:Year>
    <b:Author>
      <b:Author>
        <b:NameList>
          <b:Person>
            <b:Last>Zhen-bang</b:Last>
            <b:First>R</b:First>
          </b:Person>
          <b:Person>
            <b:Last>Wei-feng</b:Last>
            <b:First>G</b:First>
          </b:Person>
        </b:NameList>
      </b:Author>
    </b:Author>
    <b:URL>http://en.cnki.com.cn/Article_en/CJFDTOTAL-YSKT201503028.htm</b:URL>
    <b:RefOrder>12</b:RefOrder>
  </b:Source>
  <b:Source>
    <b:Tag>Dew38</b:Tag>
    <b:SourceType>Book</b:SourceType>
    <b:Guid>{E465C03F-8063-4C09-8EE7-1B52C14AD6A7}</b:Guid>
    <b:Title>Experiencia y educación</b:Title>
    <b:Year>2010/1938</b:Year>
    <b:City>Madrid</b:City>
    <b:Publisher>Bibloteca Nueva</b:Publisher>
    <b:Author>
      <b:Author>
        <b:NameList>
          <b:Person>
            <b:Last>Deway</b:Last>
            <b:First>J</b:First>
          </b:Person>
        </b:NameList>
      </b:Author>
    </b:Author>
    <b:RefOrder>1</b:RefOrder>
  </b:Source>
  <b:Source>
    <b:Tag>Lin20</b:Tag>
    <b:SourceType>JournalArticle</b:SourceType>
    <b:Guid>{1DBF2DF5-B5B4-417A-AA0E-D5643CE9E0C2}</b:Guid>
    <b:Title>Curso de Administración de Redes utilizando antiguas técnicas y modernos medios</b:Title>
    <b:Year>2020</b:Year>
    <b:Author>
      <b:Author>
        <b:NameList>
          <b:Person>
            <b:Last>Linares Alvaro</b:Last>
            <b:Middle> José</b:Middle>
            <b:First>Manuel</b:First>
          </b:Person>
          <b:Person>
            <b:Last>López Presmanes</b:Last>
            <b:Middle>Luis</b:Middle>
            <b:First>Jorge</b:First>
          </b:Person>
          <b:Person>
            <b:Last>Sánchez Parrales</b:Last>
            <b:Middle>Geoconda</b:Middle>
            <b:First>Ligia</b:First>
          </b:Person>
          <b:Person>
            <b:Last>Zambrano Zambrano</b:Last>
            <b:Middle>Tulio</b:Middle>
            <b:First>Marcos</b:First>
          </b:Person>
        </b:NameList>
      </b:Author>
    </b:Author>
    <b:JournalName>Sinapsis</b:JournalName>
    <b:Volume>1</b:Volume>
    <b:Issue>16</b:Issue>
    <b:URL>https://revistas.itsup.edu.ec/index.php/sinapsis/article/view/269</b:URL>
    <b:DOI>	https://doi.org/10.37117/s.v1i16.269 </b:DOI>
    <b:RefOrder>4</b:RefOrder>
  </b:Source>
  <b:Source>
    <b:Tag>Bar02</b:Tag>
    <b:SourceType>JournalArticle</b:SourceType>
    <b:Guid>{07466E57-5FC3-4EA5-AE4E-46C0F5A9CAF3}</b:Guid>
    <b:Title>¿Universidad presencial o virtual? Crítica</b:Title>
    <b:JournalName>Universidades en la red</b:JournalName>
    <b:Year>2002</b:Year>
    <b:Volume>LII</b:Volume>
    <b:Issue>896</b:Issue>
    <b:Author>
      <b:Author>
        <b:NameList>
          <b:Person>
            <b:Last>Bartolome</b:Last>
            <b:First>Antonio</b:First>
          </b:Person>
        </b:NameList>
      </b:Author>
    </b:Author>
    <b:URL>https://d1wqtxts1xzle7.cloudfront.net/38533226/bartolomeSPcritica02-with-cover-page-v2.pdf?Expires=1663280906&amp;Signature=Ui8pB7SzMDh6JS-vA1Qy-dE0Fze0~ANOpmb2aSNmpP~RSUeRYa-4z~fYJFXJcN3xydpVUmDYkMYttevSl0oWNJGY0ckGK7a6d1~B-boRt9ACLEDlYfIxejwiGQvBKs3Y5paqI8A</b:URL>
    <b:RefOrder>10</b:RefOrder>
  </b:Source>
  <b:Source>
    <b:Tag>Sán07</b:Tag>
    <b:SourceType>JournalArticle</b:SourceType>
    <b:Guid>{83C91755-AA64-44B7-A989-A47952FB0602}</b:Guid>
    <b:Title>La calidad del e-learning en su implementación y desarrollo : investigación evaluativa y consultoría pedagógica</b:Title>
    <b:JournalName>Red Ined</b:JournalName>
    <b:Year>2007</b:Year>
    <b:Author>
      <b:Author>
        <b:NameList>
          <b:Person>
            <b:Last>Sánchez Soto</b:Last>
            <b:First>Javier</b:First>
          </b:Person>
        </b:NameList>
      </b:Author>
    </b:Author>
    <b:URL>https://redined.educacion.gob.es/xmlui/handle/11162/80983</b:URL>
    <b:RefOrder>11</b:RefOrder>
  </b:Source>
</b:Sources>
</file>

<file path=customXml/itemProps1.xml><?xml version="1.0" encoding="utf-8"?>
<ds:datastoreItem xmlns:ds="http://schemas.openxmlformats.org/officeDocument/2006/customXml" ds:itemID="{9B2D7C4B-066F-48F0-8C83-85203B30A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Revista Chone.dotx</Template>
  <TotalTime>333</TotalTime>
  <Pages>14</Pages>
  <Words>4544</Words>
  <Characters>24996</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Manuel J. Linares Alvaro</cp:lastModifiedBy>
  <cp:revision>99</cp:revision>
  <dcterms:created xsi:type="dcterms:W3CDTF">2024-06-01T08:37:00Z</dcterms:created>
  <dcterms:modified xsi:type="dcterms:W3CDTF">2024-09-18T19:36:00Z</dcterms:modified>
</cp:coreProperties>
</file>